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FC65" w14:textId="6BEF7DA6" w:rsidR="00912F37" w:rsidRPr="005142F3" w:rsidRDefault="00912F37" w:rsidP="00912F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3228">
        <w:rPr>
          <w:rFonts w:ascii="Times New Roman" w:hAnsi="Times New Roman"/>
          <w:b/>
          <w:sz w:val="18"/>
          <w:szCs w:val="18"/>
        </w:rPr>
        <w:t>Муниципальное автономное дошкольное образовательное учреждение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«Детский сад комбинированного вида №30 «Ёлочка»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623751, Свердловская область, г. Реж, ул. Строителей, 10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 w:rsidRPr="004C3228">
        <w:rPr>
          <w:rFonts w:ascii="Times New Roman" w:hAnsi="Times New Roman" w:cs="Times New Roman"/>
          <w:b/>
          <w:sz w:val="18"/>
          <w:szCs w:val="18"/>
        </w:rPr>
        <w:t xml:space="preserve">тел.: 8 (34364) 3-30-60,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e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-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mail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 w:rsidRPr="004C322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hyperlink r:id="rId6" w:history="1"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elochka</w:t>
        </w:r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</w:rPr>
          <w:t>_30@</w:t>
        </w:r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mail</w:t>
        </w:r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</w:rPr>
          <w:t>.</w:t>
        </w:r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ru</w:t>
        </w:r>
      </w:hyperlink>
      <w:r w:rsidRPr="004C3228">
        <w:rPr>
          <w:rFonts w:ascii="Times New Roman" w:hAnsi="Times New Roman" w:cs="Times New Roman"/>
          <w:sz w:val="18"/>
          <w:szCs w:val="18"/>
        </w:rPr>
        <w:t xml:space="preserve">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адрес сайта: </w:t>
      </w:r>
      <w:hyperlink r:id="rId7" w:tgtFrame="_blank" w:history="1"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  <w:shd w:val="clear" w:color="auto" w:fill="FFFFFF"/>
          </w:rPr>
          <w:t>http://30rezh.tvoysadik.ru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ИНН 6628009905  КПП 667701001  р/с </w:t>
      </w:r>
      <w:r w:rsidRPr="00B550A1">
        <w:rPr>
          <w:rFonts w:ascii="Times New Roman" w:hAnsi="Times New Roman" w:cs="Times New Roman"/>
          <w:b/>
          <w:color w:val="000000"/>
          <w:sz w:val="18"/>
          <w:szCs w:val="18"/>
        </w:rPr>
        <w:t>03234643655470006200</w:t>
      </w:r>
      <w:r>
        <w:rPr>
          <w:rFonts w:ascii="Times New Roman" w:eastAsia="Calibri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 УРАЛЬСКОМ ГУ Банка России//УФК по Свердловской области  г. Екатеринбург БИК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016577551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л/с  33906000160  УФК по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Свердловской области (Финансовое управление)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14:paraId="5AD8B3CB" w14:textId="77777777" w:rsidR="00912F37" w:rsidRDefault="00912F37" w:rsidP="00912F3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64D66AB" w14:textId="77777777" w:rsidR="00912F37" w:rsidRDefault="00912F37" w:rsidP="00D24A5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0290F0C" w14:textId="77777777" w:rsidR="00912F37" w:rsidRDefault="00912F37" w:rsidP="00D24A5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C88B4A3" w14:textId="77777777" w:rsidR="00912F37" w:rsidRDefault="00912F37" w:rsidP="00D24A5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522B2CB" w14:textId="2888866B" w:rsidR="00912F37" w:rsidRDefault="00912F37" w:rsidP="00D24A5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8998447" w14:textId="547448C2" w:rsidR="00912F37" w:rsidRDefault="00912F37" w:rsidP="00D24A5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C181C13" w14:textId="77777777" w:rsidR="00912F37" w:rsidRDefault="00912F37" w:rsidP="00D24A5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B04E04C" w14:textId="0386CAE7" w:rsidR="003D3EC1" w:rsidRDefault="00D24A5E" w:rsidP="00D24A5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Муниципальные педагогические чтения </w:t>
      </w:r>
    </w:p>
    <w:p w14:paraId="0AE22663" w14:textId="1535C64B" w:rsidR="00A85932" w:rsidRDefault="00D24A5E" w:rsidP="00D24A5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«Инновационное пространство в системе образования Режевского муниципального округа»</w:t>
      </w:r>
    </w:p>
    <w:p w14:paraId="640564FB" w14:textId="2DFA2EF3" w:rsidR="00912F37" w:rsidRDefault="00912F37" w:rsidP="00912F3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color w:val="000000"/>
          <w:sz w:val="28"/>
          <w:szCs w:val="28"/>
        </w:rPr>
        <w:t>«Психолого-педагогическое сопровождение детей с ограниченными возможностями здоровья»</w:t>
      </w:r>
    </w:p>
    <w:p w14:paraId="1B867B0D" w14:textId="77777777" w:rsidR="00912F37" w:rsidRDefault="00912F37" w:rsidP="00D24A5E">
      <w:pPr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5D23E50" w14:textId="77777777" w:rsidR="00912F37" w:rsidRDefault="00912F37" w:rsidP="00D24A5E">
      <w:pPr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E398271" w14:textId="77777777" w:rsidR="00912F37" w:rsidRDefault="00912F37" w:rsidP="00D24A5E">
      <w:pPr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2BCE95D" w14:textId="4B702A20" w:rsidR="00912F37" w:rsidRDefault="00912F37" w:rsidP="00D24A5E">
      <w:pPr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Красноперова О.Ю., старший воспитатель</w:t>
      </w:r>
    </w:p>
    <w:p w14:paraId="290CFC5F" w14:textId="55FB5E4E" w:rsidR="00912F37" w:rsidRDefault="00912F37" w:rsidP="00D24A5E">
      <w:pPr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Гарат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Е.А., учитель-логопед</w:t>
      </w:r>
    </w:p>
    <w:p w14:paraId="275DAC35" w14:textId="113C766D" w:rsidR="00912F37" w:rsidRDefault="00912F37" w:rsidP="00D24A5E">
      <w:pPr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Сычева С.В., воспитатель</w:t>
      </w:r>
    </w:p>
    <w:p w14:paraId="45EAC0D2" w14:textId="77777777" w:rsidR="00912F37" w:rsidRDefault="00912F37" w:rsidP="00D24A5E">
      <w:pPr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115486F" w14:textId="77777777" w:rsidR="00912F37" w:rsidRDefault="00912F37" w:rsidP="00D24A5E">
      <w:pPr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EA48D17" w14:textId="77777777" w:rsidR="00912F37" w:rsidRDefault="00912F37" w:rsidP="00D24A5E">
      <w:pPr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7FB78D22" w14:textId="63837C24" w:rsidR="00D24A5E" w:rsidRDefault="00D24A5E" w:rsidP="00912F3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27.03.2026</w:t>
      </w:r>
    </w:p>
    <w:p w14:paraId="3E4DA18A" w14:textId="3CCDC7CD" w:rsidR="00A85932" w:rsidRDefault="00A85932" w:rsidP="00A85932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85932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Выступление Красноперовой О.Ю., старший воспитатель</w:t>
      </w:r>
    </w:p>
    <w:p w14:paraId="3D76D392" w14:textId="15BCCF0B" w:rsidR="00E54E9E" w:rsidRPr="00E54E9E" w:rsidRDefault="00E54E9E" w:rsidP="00A85932">
      <w:pPr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С1</w:t>
      </w:r>
    </w:p>
    <w:p w14:paraId="4B97FC2A" w14:textId="337C3C61" w:rsidR="006102FB" w:rsidRDefault="00801784" w:rsidP="00C0225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91E99">
        <w:rPr>
          <w:rFonts w:ascii="Times New Roman" w:hAnsi="Times New Roman" w:cs="Times New Roman"/>
          <w:color w:val="000000"/>
          <w:sz w:val="28"/>
          <w:szCs w:val="28"/>
        </w:rPr>
        <w:t>етскому саду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Ёлочка </w:t>
      </w:r>
      <w:r w:rsidR="00A91E99">
        <w:rPr>
          <w:rFonts w:ascii="Times New Roman" w:hAnsi="Times New Roman" w:cs="Times New Roman"/>
          <w:color w:val="000000"/>
          <w:sz w:val="28"/>
          <w:szCs w:val="28"/>
        </w:rPr>
        <w:t xml:space="preserve"> присвоен статус </w:t>
      </w:r>
      <w:bookmarkStart w:id="0" w:name="_Hlk214000997"/>
      <w:r w:rsidR="00A91E99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экспериментальной площадки </w:t>
      </w:r>
      <w:bookmarkEnd w:id="0"/>
      <w:r w:rsidR="00A91E9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«Уральский государственный педагогический университет» №142 от 22 февраля 2024г. </w:t>
      </w:r>
    </w:p>
    <w:p w14:paraId="7A4610FA" w14:textId="222AC22C" w:rsidR="00E54E9E" w:rsidRPr="00E54E9E" w:rsidRDefault="00E54E9E" w:rsidP="00E54E9E">
      <w:pPr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54E9E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С2</w:t>
      </w:r>
    </w:p>
    <w:p w14:paraId="01E5A630" w14:textId="312C6263" w:rsidR="00A91E99" w:rsidRDefault="00A91E99" w:rsidP="00C0225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6102FB">
        <w:rPr>
          <w:rFonts w:ascii="Times New Roman" w:hAnsi="Times New Roman" w:cs="Times New Roman"/>
          <w:color w:val="000000"/>
          <w:sz w:val="28"/>
          <w:szCs w:val="28"/>
        </w:rPr>
        <w:t>направлению</w:t>
      </w:r>
      <w:r w:rsidR="002A4FD1">
        <w:rPr>
          <w:rFonts w:ascii="Times New Roman" w:hAnsi="Times New Roman" w:cs="Times New Roman"/>
          <w:color w:val="000000"/>
          <w:sz w:val="28"/>
          <w:szCs w:val="28"/>
        </w:rPr>
        <w:t>: научно</w:t>
      </w:r>
      <w:r w:rsidR="008D4C6A">
        <w:rPr>
          <w:rFonts w:ascii="Times New Roman" w:hAnsi="Times New Roman" w:cs="Times New Roman"/>
          <w:color w:val="000000"/>
          <w:sz w:val="28"/>
          <w:szCs w:val="28"/>
        </w:rPr>
        <w:t xml:space="preserve"> - методическое сопровождение исследования на тему </w:t>
      </w:r>
      <w:r>
        <w:rPr>
          <w:rFonts w:ascii="Times New Roman" w:hAnsi="Times New Roman" w:cs="Times New Roman"/>
          <w:color w:val="000000"/>
          <w:sz w:val="28"/>
          <w:szCs w:val="28"/>
        </w:rPr>
        <w:t>«Психолого-педагогическое сопровождение детей с ограниченными возможностями здоровья».</w:t>
      </w:r>
    </w:p>
    <w:p w14:paraId="47169894" w14:textId="5D67CEC0" w:rsidR="00A91E99" w:rsidRDefault="00A91E99" w:rsidP="00A91E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A93396">
        <w:rPr>
          <w:rFonts w:ascii="Times New Roman" w:hAnsi="Times New Roman" w:cs="Times New Roman"/>
          <w:b/>
          <w:sz w:val="28"/>
          <w:szCs w:val="28"/>
        </w:rPr>
        <w:t xml:space="preserve">ю </w:t>
      </w:r>
      <w:proofErr w:type="spellStart"/>
      <w:r w:rsidR="00A93396">
        <w:rPr>
          <w:rFonts w:ascii="Times New Roman" w:hAnsi="Times New Roman" w:cs="Times New Roman"/>
          <w:b/>
          <w:sz w:val="28"/>
          <w:szCs w:val="28"/>
        </w:rPr>
        <w:t>стажировочной</w:t>
      </w:r>
      <w:proofErr w:type="spellEnd"/>
      <w:r w:rsidR="00A93396">
        <w:rPr>
          <w:rFonts w:ascii="Times New Roman" w:hAnsi="Times New Roman" w:cs="Times New Roman"/>
          <w:b/>
          <w:sz w:val="28"/>
          <w:szCs w:val="28"/>
        </w:rPr>
        <w:t xml:space="preserve"> площадки является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методическая разработка психолого-педагогического сопровождения обучающихся с ОВЗ и их семьями в условиях образовательной организации.</w:t>
      </w:r>
    </w:p>
    <w:p w14:paraId="72738180" w14:textId="1CB12020" w:rsidR="00E54E9E" w:rsidRPr="00E54E9E" w:rsidRDefault="00E54E9E" w:rsidP="00E54E9E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54E9E">
        <w:rPr>
          <w:rFonts w:ascii="Times New Roman" w:hAnsi="Times New Roman" w:cs="Times New Roman"/>
          <w:b/>
          <w:bCs/>
          <w:sz w:val="36"/>
          <w:szCs w:val="36"/>
        </w:rPr>
        <w:t>С3</w:t>
      </w:r>
    </w:p>
    <w:p w14:paraId="0B40239F" w14:textId="501CCBA2" w:rsidR="00A85932" w:rsidRDefault="00A85932" w:rsidP="00A859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52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159C0">
        <w:rPr>
          <w:rFonts w:ascii="Times New Roman" w:hAnsi="Times New Roman" w:cs="Times New Roman"/>
          <w:i/>
          <w:sz w:val="28"/>
          <w:szCs w:val="28"/>
        </w:rPr>
        <w:t>первой задачи</w:t>
      </w:r>
      <w:r w:rsidRPr="0031052A">
        <w:rPr>
          <w:rFonts w:ascii="Times New Roman" w:hAnsi="Times New Roman" w:cs="Times New Roman"/>
          <w:sz w:val="28"/>
          <w:szCs w:val="28"/>
        </w:rPr>
        <w:t xml:space="preserve">, которая предполагала </w:t>
      </w:r>
      <w:r>
        <w:rPr>
          <w:rFonts w:ascii="Times New Roman" w:hAnsi="Times New Roman" w:cs="Times New Roman"/>
          <w:sz w:val="28"/>
          <w:szCs w:val="28"/>
        </w:rPr>
        <w:t xml:space="preserve">дальнейшую работу по уточнению </w:t>
      </w:r>
      <w:r w:rsidRPr="0031052A">
        <w:rPr>
          <w:rFonts w:ascii="Times New Roman" w:hAnsi="Times New Roman" w:cs="Times New Roman"/>
          <w:sz w:val="28"/>
          <w:szCs w:val="28"/>
        </w:rPr>
        <w:t xml:space="preserve">профессиональных дефицитов педагогов в области психолого-педагогического сопровождения дошкольников с ОВЗ </w:t>
      </w:r>
      <w:r>
        <w:rPr>
          <w:rFonts w:ascii="Times New Roman" w:hAnsi="Times New Roman" w:cs="Times New Roman"/>
          <w:sz w:val="28"/>
          <w:szCs w:val="28"/>
        </w:rPr>
        <w:t xml:space="preserve">и при решении </w:t>
      </w:r>
      <w:r w:rsidRPr="00B159C0">
        <w:rPr>
          <w:rFonts w:ascii="Times New Roman" w:hAnsi="Times New Roman" w:cs="Times New Roman"/>
          <w:i/>
          <w:sz w:val="28"/>
          <w:szCs w:val="28"/>
        </w:rPr>
        <w:t>второй задачи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D05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59C0">
        <w:rPr>
          <w:rFonts w:ascii="Times New Roman" w:hAnsi="Times New Roman" w:cs="Times New Roman"/>
          <w:sz w:val="28"/>
          <w:szCs w:val="28"/>
        </w:rPr>
        <w:t>казание научно-методической помощи педагогам в определении подходов и принципов психолого-педагогического сопровождения реб</w:t>
      </w:r>
      <w:r>
        <w:rPr>
          <w:rFonts w:ascii="Times New Roman" w:hAnsi="Times New Roman" w:cs="Times New Roman"/>
          <w:sz w:val="28"/>
          <w:szCs w:val="28"/>
        </w:rPr>
        <w:t xml:space="preserve">енка в условиях ДОУ и их семей </w:t>
      </w:r>
      <w:r w:rsidRPr="0031052A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и проведены методические семинары:</w:t>
      </w:r>
    </w:p>
    <w:p w14:paraId="7BBCEFA6" w14:textId="007C86B7" w:rsidR="00AD2C8F" w:rsidRPr="00AD2C8F" w:rsidRDefault="00AD2C8F" w:rsidP="00AD2C8F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AD2C8F">
        <w:rPr>
          <w:rFonts w:ascii="Times New Roman" w:hAnsi="Times New Roman" w:cs="Times New Roman"/>
          <w:b/>
          <w:bCs/>
          <w:sz w:val="36"/>
          <w:szCs w:val="36"/>
        </w:rPr>
        <w:t>С</w:t>
      </w:r>
      <w:r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36A34090" w14:textId="7E3B00ED" w:rsidR="00A85932" w:rsidRPr="0006387E" w:rsidRDefault="006102FB" w:rsidP="00A859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932" w:rsidRPr="0006387E">
        <w:rPr>
          <w:rFonts w:ascii="Times New Roman" w:hAnsi="Times New Roman" w:cs="Times New Roman"/>
          <w:sz w:val="28"/>
          <w:szCs w:val="28"/>
        </w:rPr>
        <w:t xml:space="preserve">Методический семинар «Нормативно-правовые документы и виды деятельности </w:t>
      </w:r>
      <w:proofErr w:type="spellStart"/>
      <w:r w:rsidR="00A85932" w:rsidRPr="0006387E">
        <w:rPr>
          <w:rFonts w:ascii="Times New Roman" w:hAnsi="Times New Roman" w:cs="Times New Roman"/>
          <w:sz w:val="28"/>
          <w:szCs w:val="28"/>
        </w:rPr>
        <w:t>тьютера</w:t>
      </w:r>
      <w:proofErr w:type="spellEnd"/>
      <w:r w:rsidR="00A85932" w:rsidRPr="0006387E">
        <w:rPr>
          <w:rFonts w:ascii="Times New Roman" w:hAnsi="Times New Roman" w:cs="Times New Roman"/>
          <w:sz w:val="28"/>
          <w:szCs w:val="28"/>
        </w:rPr>
        <w:t>»</w:t>
      </w:r>
      <w:r w:rsidR="00A85932">
        <w:rPr>
          <w:rFonts w:ascii="Times New Roman" w:hAnsi="Times New Roman" w:cs="Times New Roman"/>
          <w:sz w:val="28"/>
          <w:szCs w:val="28"/>
        </w:rPr>
        <w:t xml:space="preserve"> включал в себя изучение</w:t>
      </w:r>
      <w:r w:rsidR="00A85932" w:rsidRPr="0006387E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A85932">
        <w:rPr>
          <w:rFonts w:ascii="Times New Roman" w:hAnsi="Times New Roman" w:cs="Times New Roman"/>
          <w:sz w:val="28"/>
          <w:szCs w:val="28"/>
        </w:rPr>
        <w:t>ого</w:t>
      </w:r>
      <w:r w:rsidR="00A85932" w:rsidRPr="0006387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85932">
        <w:rPr>
          <w:rFonts w:ascii="Times New Roman" w:hAnsi="Times New Roman" w:cs="Times New Roman"/>
          <w:sz w:val="28"/>
          <w:szCs w:val="28"/>
        </w:rPr>
        <w:t>а</w:t>
      </w:r>
      <w:r w:rsidR="00A85932" w:rsidRPr="0006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932" w:rsidRPr="0006387E">
        <w:rPr>
          <w:rFonts w:ascii="Times New Roman" w:hAnsi="Times New Roman" w:cs="Times New Roman"/>
          <w:sz w:val="28"/>
          <w:szCs w:val="28"/>
        </w:rPr>
        <w:t>тьютера</w:t>
      </w:r>
      <w:proofErr w:type="spellEnd"/>
      <w:r w:rsidR="000A0D59">
        <w:rPr>
          <w:rFonts w:ascii="Times New Roman" w:hAnsi="Times New Roman" w:cs="Times New Roman"/>
          <w:sz w:val="28"/>
          <w:szCs w:val="28"/>
        </w:rPr>
        <w:t xml:space="preserve">, </w:t>
      </w:r>
      <w:r w:rsidR="00A85932" w:rsidRPr="0006387E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="00A85932" w:rsidRPr="0006387E">
        <w:rPr>
          <w:rFonts w:ascii="Times New Roman" w:hAnsi="Times New Roman" w:cs="Times New Roman"/>
          <w:sz w:val="28"/>
          <w:szCs w:val="28"/>
        </w:rPr>
        <w:t>тьютерском</w:t>
      </w:r>
      <w:proofErr w:type="spellEnd"/>
      <w:r w:rsidR="00A85932" w:rsidRPr="0006387E">
        <w:rPr>
          <w:rFonts w:ascii="Times New Roman" w:hAnsi="Times New Roman" w:cs="Times New Roman"/>
          <w:sz w:val="28"/>
          <w:szCs w:val="28"/>
        </w:rPr>
        <w:t xml:space="preserve"> сопровождении. </w:t>
      </w:r>
    </w:p>
    <w:p w14:paraId="2FF097D3" w14:textId="389F8DE4" w:rsidR="00A85932" w:rsidRPr="0006387E" w:rsidRDefault="006102FB" w:rsidP="00A859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932" w:rsidRPr="0006387E">
        <w:rPr>
          <w:rFonts w:ascii="Times New Roman" w:hAnsi="Times New Roman" w:cs="Times New Roman"/>
          <w:sz w:val="28"/>
          <w:szCs w:val="28"/>
        </w:rPr>
        <w:t xml:space="preserve">Методический семинар «Нормативно-правовые документы и виды деятельности педагога-психолога ДОУ». В рамках семинара были </w:t>
      </w:r>
      <w:r w:rsidR="000A0D59">
        <w:rPr>
          <w:rFonts w:ascii="Times New Roman" w:hAnsi="Times New Roman" w:cs="Times New Roman"/>
          <w:sz w:val="28"/>
          <w:szCs w:val="28"/>
        </w:rPr>
        <w:t>д</w:t>
      </w:r>
      <w:r w:rsidR="00A85932" w:rsidRPr="0006387E">
        <w:rPr>
          <w:rFonts w:ascii="Times New Roman" w:hAnsi="Times New Roman" w:cs="Times New Roman"/>
          <w:sz w:val="28"/>
          <w:szCs w:val="28"/>
        </w:rPr>
        <w:t xml:space="preserve">аны рекомендации по написанию рабочих программ, содержанию основных нормативно-правовых документов педагога-психолога. </w:t>
      </w:r>
    </w:p>
    <w:p w14:paraId="696B1834" w14:textId="39A46F92" w:rsidR="006102FB" w:rsidRPr="00E54E9E" w:rsidRDefault="00E54E9E" w:rsidP="00E54E9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54E9E">
        <w:rPr>
          <w:rFonts w:ascii="Times New Roman" w:hAnsi="Times New Roman" w:cs="Times New Roman"/>
          <w:b/>
          <w:bCs/>
          <w:sz w:val="36"/>
          <w:szCs w:val="36"/>
        </w:rPr>
        <w:t>С</w:t>
      </w:r>
      <w:r w:rsidR="00AD2C8F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3BFD4661" w14:textId="61EB703A" w:rsidR="00A85932" w:rsidRDefault="00A85932" w:rsidP="00A859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Pr="00B10852">
        <w:rPr>
          <w:rFonts w:ascii="Times New Roman" w:hAnsi="Times New Roman" w:cs="Times New Roman"/>
          <w:i/>
          <w:sz w:val="28"/>
          <w:szCs w:val="28"/>
        </w:rPr>
        <w:t>третьей задачи: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B159C0">
        <w:rPr>
          <w:rFonts w:ascii="Times New Roman" w:hAnsi="Times New Roman" w:cs="Times New Roman"/>
          <w:sz w:val="28"/>
          <w:szCs w:val="28"/>
        </w:rPr>
        <w:t xml:space="preserve">методов, приемов, форм взаимодействия участников образовательных отношений в процессе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B159C0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242CA">
        <w:rPr>
          <w:rFonts w:ascii="Times New Roman" w:hAnsi="Times New Roman" w:cs="Times New Roman"/>
          <w:i/>
          <w:sz w:val="28"/>
          <w:szCs w:val="28"/>
        </w:rPr>
        <w:t>четвертой задачи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242CA">
        <w:rPr>
          <w:rFonts w:ascii="Times New Roman" w:hAnsi="Times New Roman" w:cs="Times New Roman"/>
          <w:sz w:val="28"/>
          <w:szCs w:val="28"/>
        </w:rPr>
        <w:t xml:space="preserve">психолого-педагогическому сопровождению детей с ОВЗ и их семей </w:t>
      </w:r>
      <w:r>
        <w:rPr>
          <w:rFonts w:ascii="Times New Roman" w:hAnsi="Times New Roman" w:cs="Times New Roman"/>
          <w:sz w:val="28"/>
          <w:szCs w:val="28"/>
        </w:rPr>
        <w:t xml:space="preserve">описана и представлена </w:t>
      </w:r>
      <w:r w:rsidR="009F4A84" w:rsidRPr="009F4A84">
        <w:rPr>
          <w:rFonts w:ascii="Times New Roman" w:hAnsi="Times New Roman" w:cs="Times New Roman"/>
          <w:b/>
          <w:bCs/>
          <w:sz w:val="36"/>
          <w:szCs w:val="36"/>
        </w:rPr>
        <w:t>С6</w:t>
      </w:r>
      <w:r w:rsidR="009F4A84">
        <w:rPr>
          <w:rFonts w:ascii="Times New Roman" w:hAnsi="Times New Roman" w:cs="Times New Roman"/>
          <w:sz w:val="28"/>
          <w:szCs w:val="28"/>
        </w:rPr>
        <w:t xml:space="preserve"> </w:t>
      </w:r>
      <w:r w:rsidRPr="00903016"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903016">
        <w:rPr>
          <w:rFonts w:ascii="Times New Roman" w:hAnsi="Times New Roman" w:cs="Times New Roman"/>
          <w:bCs/>
          <w:sz w:val="28"/>
          <w:szCs w:val="28"/>
        </w:rPr>
        <w:t>взаимодействия педагогов и семьи ребенка</w:t>
      </w:r>
      <w:r w:rsidRPr="00903016">
        <w:rPr>
          <w:rFonts w:ascii="Times New Roman" w:hAnsi="Times New Roman" w:cs="Times New Roman"/>
          <w:bCs/>
          <w:sz w:val="28"/>
          <w:szCs w:val="28"/>
        </w:rPr>
        <w:br/>
        <w:t>с ограниченными возможностями здоровья</w:t>
      </w:r>
      <w:r>
        <w:rPr>
          <w:rFonts w:ascii="Times New Roman" w:hAnsi="Times New Roman" w:cs="Times New Roman"/>
          <w:bCs/>
          <w:sz w:val="28"/>
          <w:szCs w:val="28"/>
        </w:rPr>
        <w:t>, результатом работы стало выступление на консультации-практикум в ДОУ.</w:t>
      </w:r>
    </w:p>
    <w:p w14:paraId="0C9B63EC" w14:textId="7FF6BCEA" w:rsidR="00E54E9E" w:rsidRPr="00E54E9E" w:rsidRDefault="00E54E9E" w:rsidP="00E54E9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54E9E">
        <w:rPr>
          <w:rFonts w:ascii="Times New Roman" w:hAnsi="Times New Roman" w:cs="Times New Roman"/>
          <w:b/>
          <w:sz w:val="36"/>
          <w:szCs w:val="36"/>
        </w:rPr>
        <w:t>С</w:t>
      </w:r>
      <w:r w:rsidR="009F4A84">
        <w:rPr>
          <w:rFonts w:ascii="Times New Roman" w:hAnsi="Times New Roman" w:cs="Times New Roman"/>
          <w:b/>
          <w:sz w:val="36"/>
          <w:szCs w:val="36"/>
        </w:rPr>
        <w:t>7</w:t>
      </w:r>
    </w:p>
    <w:p w14:paraId="42EC4F75" w14:textId="77777777" w:rsidR="005F4BB8" w:rsidRPr="00EA624B" w:rsidRDefault="005F4BB8" w:rsidP="005F4BB8">
      <w:pPr>
        <w:rPr>
          <w:rFonts w:ascii="Times New Roman" w:hAnsi="Times New Roman" w:cs="Times New Roman"/>
          <w:b/>
          <w:sz w:val="28"/>
          <w:szCs w:val="28"/>
        </w:rPr>
      </w:pPr>
      <w:r w:rsidRPr="00EA624B">
        <w:rPr>
          <w:rFonts w:ascii="Times New Roman" w:hAnsi="Times New Roman" w:cs="Times New Roman"/>
          <w:b/>
          <w:sz w:val="28"/>
          <w:szCs w:val="28"/>
        </w:rPr>
        <w:t>Участие педагогов в педагогических конференциях и веби</w:t>
      </w:r>
      <w:r>
        <w:rPr>
          <w:rFonts w:ascii="Times New Roman" w:hAnsi="Times New Roman" w:cs="Times New Roman"/>
          <w:b/>
          <w:sz w:val="28"/>
          <w:szCs w:val="28"/>
        </w:rPr>
        <w:t>нарах</w:t>
      </w:r>
      <w:r w:rsidRPr="00EA624B">
        <w:rPr>
          <w:rFonts w:ascii="Times New Roman" w:hAnsi="Times New Roman" w:cs="Times New Roman"/>
          <w:b/>
          <w:sz w:val="28"/>
          <w:szCs w:val="28"/>
        </w:rPr>
        <w:t xml:space="preserve"> на базе УрГПУ:</w:t>
      </w:r>
    </w:p>
    <w:p w14:paraId="7EB10574" w14:textId="77777777" w:rsidR="005F4BB8" w:rsidRPr="00EA624B" w:rsidRDefault="005F4BB8" w:rsidP="005F4B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624B">
        <w:rPr>
          <w:rFonts w:ascii="Times New Roman" w:hAnsi="Times New Roman" w:cs="Times New Roman"/>
          <w:sz w:val="28"/>
          <w:szCs w:val="28"/>
        </w:rPr>
        <w:t>-XIX Международной научно-практической конференции «Изучение и образование детей с различными формами дизонтогенеза» памяти профессора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24B">
        <w:rPr>
          <w:rFonts w:ascii="Times New Roman" w:hAnsi="Times New Roman" w:cs="Times New Roman"/>
          <w:sz w:val="28"/>
          <w:szCs w:val="28"/>
        </w:rPr>
        <w:t>Коркунова, посвященной 60-летию института специального образования УрГПУ.;</w:t>
      </w:r>
    </w:p>
    <w:p w14:paraId="682B3E0E" w14:textId="77777777" w:rsidR="005F4BB8" w:rsidRPr="00EA624B" w:rsidRDefault="005F4BB8" w:rsidP="005F4B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624B">
        <w:rPr>
          <w:rFonts w:ascii="Times New Roman" w:hAnsi="Times New Roman" w:cs="Times New Roman"/>
          <w:sz w:val="28"/>
          <w:szCs w:val="28"/>
        </w:rPr>
        <w:t>- Международная научно-практическая конференция «Семья особого ребенка в фокусе внимания педагогов-дефектологов», посвященной 60-летию института специального образования УрГПУ;</w:t>
      </w:r>
    </w:p>
    <w:p w14:paraId="05630610" w14:textId="302AAB91" w:rsidR="005F4BB8" w:rsidRDefault="005F4BB8" w:rsidP="005F4B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624B">
        <w:rPr>
          <w:rFonts w:ascii="Times New Roman" w:hAnsi="Times New Roman" w:cs="Times New Roman"/>
          <w:sz w:val="28"/>
          <w:szCs w:val="28"/>
        </w:rPr>
        <w:t>-«Нарушение письменной речи и направления работы по их коррекции в условиях инклюзивного образования» института специального образования УрГПУ.</w:t>
      </w:r>
    </w:p>
    <w:p w14:paraId="7F3F626F" w14:textId="1C26E14A" w:rsidR="00343E55" w:rsidRDefault="00343E55" w:rsidP="00343E55">
      <w:pPr>
        <w:rPr>
          <w:rFonts w:ascii="Times New Roman" w:hAnsi="Times New Roman" w:cs="Times New Roman"/>
          <w:b/>
          <w:sz w:val="28"/>
          <w:szCs w:val="28"/>
        </w:rPr>
      </w:pPr>
      <w:r w:rsidRPr="00EA624B">
        <w:rPr>
          <w:rFonts w:ascii="Times New Roman" w:hAnsi="Times New Roman" w:cs="Times New Roman"/>
          <w:b/>
          <w:sz w:val="28"/>
          <w:szCs w:val="28"/>
        </w:rPr>
        <w:t>Трое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24B">
        <w:rPr>
          <w:rFonts w:ascii="Times New Roman" w:hAnsi="Times New Roman" w:cs="Times New Roman"/>
          <w:b/>
          <w:sz w:val="28"/>
          <w:szCs w:val="28"/>
        </w:rPr>
        <w:t xml:space="preserve">педагогов поступили в магистратуру: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6853"/>
      </w:tblGrid>
      <w:tr w:rsidR="00343E55" w:rsidRPr="00EA624B" w14:paraId="2E1C122B" w14:textId="77777777" w:rsidTr="0056009C">
        <w:tc>
          <w:tcPr>
            <w:tcW w:w="3426" w:type="dxa"/>
          </w:tcPr>
          <w:p w14:paraId="3DB0290C" w14:textId="77777777" w:rsidR="00343E55" w:rsidRPr="00EA624B" w:rsidRDefault="00343E55" w:rsidP="00560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4B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6853" w:type="dxa"/>
          </w:tcPr>
          <w:p w14:paraId="2A237A6B" w14:textId="77777777" w:rsidR="00343E55" w:rsidRPr="00EA624B" w:rsidRDefault="00343E55" w:rsidP="00560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программа </w:t>
            </w:r>
          </w:p>
        </w:tc>
      </w:tr>
      <w:tr w:rsidR="00343E55" w:rsidRPr="00EA624B" w14:paraId="4F7E05AE" w14:textId="77777777" w:rsidTr="0056009C">
        <w:tc>
          <w:tcPr>
            <w:tcW w:w="3426" w:type="dxa"/>
          </w:tcPr>
          <w:p w14:paraId="05F1D76A" w14:textId="77777777" w:rsidR="00343E55" w:rsidRPr="00EA624B" w:rsidRDefault="00343E55" w:rsidP="0056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4B">
              <w:rPr>
                <w:rFonts w:ascii="Times New Roman" w:hAnsi="Times New Roman" w:cs="Times New Roman"/>
                <w:sz w:val="28"/>
                <w:szCs w:val="28"/>
              </w:rPr>
              <w:t>Красноперова Оксана Юрьевна</w:t>
            </w:r>
          </w:p>
        </w:tc>
        <w:tc>
          <w:tcPr>
            <w:tcW w:w="6853" w:type="dxa"/>
          </w:tcPr>
          <w:p w14:paraId="29E19E2E" w14:textId="77777777" w:rsidR="00343E55" w:rsidRPr="00EA624B" w:rsidRDefault="00343E55" w:rsidP="0056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(дефектологическое образование). Логопедия. </w:t>
            </w:r>
          </w:p>
        </w:tc>
      </w:tr>
      <w:tr w:rsidR="00343E55" w:rsidRPr="00EA624B" w14:paraId="5D9806D0" w14:textId="77777777" w:rsidTr="0056009C">
        <w:trPr>
          <w:trHeight w:val="150"/>
        </w:trPr>
        <w:tc>
          <w:tcPr>
            <w:tcW w:w="3426" w:type="dxa"/>
          </w:tcPr>
          <w:p w14:paraId="30ACBC2E" w14:textId="77777777" w:rsidR="00343E55" w:rsidRPr="00EA624B" w:rsidRDefault="00343E55" w:rsidP="0056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4B">
              <w:rPr>
                <w:rFonts w:ascii="Times New Roman" w:hAnsi="Times New Roman" w:cs="Times New Roman"/>
                <w:sz w:val="28"/>
                <w:szCs w:val="28"/>
              </w:rPr>
              <w:t>Дунина Анна Владимировна</w:t>
            </w:r>
          </w:p>
        </w:tc>
        <w:tc>
          <w:tcPr>
            <w:tcW w:w="6853" w:type="dxa"/>
          </w:tcPr>
          <w:p w14:paraId="6DBBEDA0" w14:textId="77777777" w:rsidR="00343E55" w:rsidRPr="00EA624B" w:rsidRDefault="00343E55" w:rsidP="0056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 (дефектологическое образование). Логопедия.</w:t>
            </w:r>
          </w:p>
        </w:tc>
      </w:tr>
      <w:tr w:rsidR="00343E55" w:rsidRPr="00EA624B" w14:paraId="30B2EA61" w14:textId="77777777" w:rsidTr="0056009C">
        <w:trPr>
          <w:trHeight w:val="165"/>
        </w:trPr>
        <w:tc>
          <w:tcPr>
            <w:tcW w:w="3426" w:type="dxa"/>
          </w:tcPr>
          <w:p w14:paraId="2C4A44C9" w14:textId="77777777" w:rsidR="00343E55" w:rsidRPr="00EA624B" w:rsidRDefault="00343E55" w:rsidP="0056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624B">
              <w:rPr>
                <w:rFonts w:ascii="Times New Roman" w:hAnsi="Times New Roman" w:cs="Times New Roman"/>
                <w:sz w:val="28"/>
                <w:szCs w:val="28"/>
              </w:rPr>
              <w:t>Левера</w:t>
            </w:r>
            <w:proofErr w:type="spellEnd"/>
            <w:r w:rsidRPr="00EA624B"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  <w:tc>
          <w:tcPr>
            <w:tcW w:w="6853" w:type="dxa"/>
          </w:tcPr>
          <w:p w14:paraId="383DAA16" w14:textId="77777777" w:rsidR="00343E55" w:rsidRPr="00EA624B" w:rsidRDefault="00343E55" w:rsidP="0056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образование. Научно-методическое сопровождение гражданско-патриотического воспитания.</w:t>
            </w:r>
          </w:p>
        </w:tc>
      </w:tr>
    </w:tbl>
    <w:p w14:paraId="7004B277" w14:textId="77777777" w:rsidR="00343E55" w:rsidRPr="005F4BB8" w:rsidRDefault="00343E55" w:rsidP="005F4BB8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FEEEE17" w14:textId="32A8EA6B" w:rsidR="0046141C" w:rsidRPr="00E54E9E" w:rsidRDefault="00C0225A" w:rsidP="00E5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перспективе </w:t>
      </w:r>
      <w:r w:rsidR="0046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 работать над </w:t>
      </w:r>
      <w:r w:rsidRPr="00C022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«Развитие речи у детей с ограниченными возможностями здоровья в дошкольных учреждениях с использованием специализированных методик, которые способствуют формированию и коррекции речевых навыков у детей</w:t>
      </w:r>
      <w:r w:rsidR="003D3EC1" w:rsidRPr="00E54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Pr="00C0225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FED2416" w14:textId="2057855D" w:rsidR="00C0225A" w:rsidRDefault="0046141C" w:rsidP="00E5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4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взаимодействия с УРГПУ коллеги пре</w:t>
      </w:r>
      <w:r w:rsidR="002A4FD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дставили</w:t>
      </w:r>
      <w:r w:rsidRPr="0046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r w:rsidR="00E54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</w:t>
      </w:r>
      <w:r w:rsidRPr="004614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методики, направленные на развитие речи у детей с ограниченными возможностями здоровья</w:t>
      </w:r>
      <w:r w:rsidR="00E54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4E9E" w:rsidRPr="00E54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8F9B38" w14:textId="77777777" w:rsidR="00E54E9E" w:rsidRPr="00E54E9E" w:rsidRDefault="00E54E9E" w:rsidP="00E5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B49F0" w14:textId="28868FC7" w:rsidR="00C0225A" w:rsidRPr="00C0225A" w:rsidRDefault="00C0225A" w:rsidP="001C09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22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Выступление учителя-логопеда, </w:t>
      </w:r>
      <w:proofErr w:type="spellStart"/>
      <w:r w:rsidRPr="00C022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Гарат</w:t>
      </w:r>
      <w:proofErr w:type="spellEnd"/>
      <w:r w:rsidRPr="00C022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Е.А.</w:t>
      </w:r>
      <w:r w:rsidRPr="00C02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0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«Умное зеркало»</w:t>
      </w:r>
    </w:p>
    <w:p w14:paraId="043175DE" w14:textId="77777777" w:rsidR="001C09EF" w:rsidRDefault="001C09EF" w:rsidP="001C09EF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E8256F" w14:textId="77777777" w:rsidR="00912F37" w:rsidRDefault="00912F37" w:rsidP="00912F3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7B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сотрудничества нашего ДОУ с Институтом специального образования нашими наставниками-коллегами из УрГПУ были даны рекомендации  по внедрению </w:t>
      </w:r>
      <w:r w:rsidRPr="0046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 образовательных 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CF0C2AE" w14:textId="77777777" w:rsidR="00912F37" w:rsidRPr="009D7A83" w:rsidRDefault="00912F37" w:rsidP="00912F3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14:paraId="4B695F42" w14:textId="77777777" w:rsidR="00912F37" w:rsidRDefault="00912F37" w:rsidP="00912F3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мы (педагоги, специалисты детского сада) осваиваем разные технологии, в том числе интересные интерактивные методики и активно</w:t>
      </w:r>
      <w:r w:rsidRPr="0046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используем в работе как с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нормотипичными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детьми, так и с детьми, имеющими ограниченные возможности здоровья</w:t>
      </w:r>
      <w:r w:rsidRPr="0046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783CD9" w14:textId="77777777" w:rsidR="00912F37" w:rsidRDefault="00912F37" w:rsidP="00912F3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 категория детей в особенности быстро утрачивают интерес к занятиям. Поэтому технические средства позволяют заинтересовать воспитанников и превратить каждую нашу встречу в увлекательное занятие, тем самым повысить</w:t>
      </w:r>
      <w:r w:rsidRPr="0081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 коррекционной работы.</w:t>
      </w:r>
    </w:p>
    <w:p w14:paraId="33C30A74" w14:textId="77777777" w:rsidR="00912F37" w:rsidRPr="009D7A83" w:rsidRDefault="00912F37" w:rsidP="00912F3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4"/>
          <w:szCs w:val="28"/>
          <w:highlight w:val="yellow"/>
          <w:lang w:eastAsia="ru-RU"/>
        </w:rPr>
      </w:pPr>
    </w:p>
    <w:p w14:paraId="5C74D1C4" w14:textId="77777777" w:rsidR="00912F37" w:rsidRDefault="00912F37" w:rsidP="00912F3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4A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СЛАЙД</w:t>
      </w:r>
      <w:r w:rsidRPr="0046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proofErr w:type="spellEnd"/>
      <w:r w:rsidRPr="0046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 ключевых инструментов, который мы начали </w:t>
      </w:r>
    </w:p>
    <w:p w14:paraId="08A02CF0" w14:textId="77777777" w:rsidR="00912F37" w:rsidRDefault="00912F37" w:rsidP="00912F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осваивать, стало </w:t>
      </w:r>
      <w:r w:rsidRPr="00460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«Умное зеркало»</w:t>
      </w:r>
      <w:r w:rsidRPr="00E5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</w:t>
      </w:r>
      <w:r w:rsidRPr="0046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интерактивное  оборудование.</w:t>
      </w:r>
      <w:r w:rsidRPr="0046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3E8B9C6" w14:textId="77777777" w:rsidR="00912F37" w:rsidRPr="00FD01AE" w:rsidRDefault="00912F37" w:rsidP="00912F37">
      <w:pPr>
        <w:shd w:val="clear" w:color="auto" w:fill="FFFFFF"/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данное оборудование</w:t>
      </w:r>
      <w:r w:rsidRPr="00FD0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D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встроены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программных</w:t>
      </w:r>
      <w:r w:rsidRPr="00FD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обеспечения, которые включают несколько тематических блоков –  каждый со своей </w:t>
      </w:r>
    </w:p>
    <w:p w14:paraId="122B9874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jc w:val="both"/>
        <w:rPr>
          <w:rFonts w:eastAsia="sans-serif"/>
          <w:sz w:val="28"/>
          <w:szCs w:val="28"/>
          <w:shd w:val="clear" w:color="auto" w:fill="FFFFFF"/>
          <w:lang w:val="ru-RU"/>
        </w:rPr>
      </w:pPr>
      <w:r w:rsidRPr="00FD01AE">
        <w:rPr>
          <w:rFonts w:eastAsia="Times New Roman"/>
          <w:color w:val="000000"/>
          <w:sz w:val="28"/>
          <w:szCs w:val="28"/>
          <w:lang w:val="ru-RU" w:eastAsia="ru-RU"/>
        </w:rPr>
        <w:t>образовательной</w:t>
      </w:r>
      <w:r w:rsidRPr="00FD01AE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FD01AE">
        <w:rPr>
          <w:rFonts w:eastAsia="Times New Roman"/>
          <w:color w:val="000000"/>
          <w:sz w:val="28"/>
          <w:szCs w:val="28"/>
          <w:lang w:val="ru-RU" w:eastAsia="ru-RU"/>
        </w:rPr>
        <w:t>и</w:t>
      </w:r>
      <w:r w:rsidRPr="00FD01AE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FD01AE">
        <w:rPr>
          <w:rFonts w:eastAsia="Times New Roman"/>
          <w:color w:val="000000"/>
          <w:sz w:val="28"/>
          <w:szCs w:val="28"/>
          <w:lang w:val="ru-RU" w:eastAsia="ru-RU"/>
        </w:rPr>
        <w:t>коррекционной</w:t>
      </w:r>
      <w:r w:rsidRPr="00FD01AE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FD01AE">
        <w:rPr>
          <w:rFonts w:eastAsia="Times New Roman"/>
          <w:color w:val="000000"/>
          <w:sz w:val="28"/>
          <w:szCs w:val="28"/>
          <w:lang w:val="ru-RU" w:eastAsia="ru-RU"/>
        </w:rPr>
        <w:t>задачей.</w:t>
      </w:r>
      <w:r w:rsidRPr="00FD01AE">
        <w:rPr>
          <w:rFonts w:eastAsia="sans-serif"/>
          <w:sz w:val="28"/>
          <w:szCs w:val="32"/>
          <w:shd w:val="clear" w:color="auto" w:fill="FFFFFF"/>
          <w:lang w:val="ru-RU"/>
        </w:rPr>
        <w:t xml:space="preserve"> </w:t>
      </w:r>
      <w:r>
        <w:rPr>
          <w:rFonts w:eastAsia="sans-serif"/>
          <w:sz w:val="28"/>
          <w:szCs w:val="28"/>
          <w:shd w:val="clear" w:color="auto" w:fill="FFFFFF"/>
          <w:lang w:val="ru-RU"/>
        </w:rPr>
        <w:t xml:space="preserve">Здесь включены </w:t>
      </w:r>
      <w:r w:rsidRPr="00FD01AE">
        <w:rPr>
          <w:rFonts w:eastAsia="sans-serif"/>
          <w:sz w:val="28"/>
          <w:szCs w:val="28"/>
          <w:shd w:val="clear" w:color="auto" w:fill="FFFFFF"/>
          <w:lang w:val="ru-RU"/>
        </w:rPr>
        <w:t>игры и упражнения на развитие всех речевых процессов: от</w:t>
      </w:r>
      <w:r>
        <w:rPr>
          <w:rFonts w:eastAsia="sans-serif"/>
          <w:sz w:val="28"/>
          <w:szCs w:val="28"/>
          <w:shd w:val="clear" w:color="auto" w:fill="FFFFFF"/>
          <w:lang w:val="ru-RU"/>
        </w:rPr>
        <w:t xml:space="preserve"> развития </w:t>
      </w:r>
      <w:r w:rsidRPr="00FD01AE">
        <w:rPr>
          <w:rFonts w:eastAsia="sans-serif"/>
          <w:sz w:val="28"/>
          <w:szCs w:val="28"/>
          <w:shd w:val="clear" w:color="auto" w:fill="FFFFFF"/>
          <w:lang w:val="ru-RU"/>
        </w:rPr>
        <w:t xml:space="preserve"> артикуляционной </w:t>
      </w:r>
      <w:r>
        <w:rPr>
          <w:rFonts w:eastAsia="sans-serif"/>
          <w:sz w:val="28"/>
          <w:szCs w:val="28"/>
          <w:shd w:val="clear" w:color="auto" w:fill="FFFFFF"/>
          <w:lang w:val="ru-RU"/>
        </w:rPr>
        <w:t>моторики</w:t>
      </w:r>
      <w:r w:rsidRPr="00FD01AE">
        <w:rPr>
          <w:rFonts w:eastAsia="sans-serif"/>
          <w:sz w:val="28"/>
          <w:szCs w:val="28"/>
          <w:shd w:val="clear" w:color="auto" w:fill="FFFFFF"/>
          <w:lang w:val="ru-RU"/>
        </w:rPr>
        <w:t xml:space="preserve"> до </w:t>
      </w:r>
      <w:r>
        <w:rPr>
          <w:rFonts w:eastAsia="sans-serif"/>
          <w:sz w:val="28"/>
          <w:szCs w:val="28"/>
          <w:shd w:val="clear" w:color="auto" w:fill="FFFFFF"/>
          <w:lang w:val="ru-RU"/>
        </w:rPr>
        <w:t xml:space="preserve">развития </w:t>
      </w:r>
      <w:r w:rsidRPr="00FD01AE">
        <w:rPr>
          <w:rFonts w:eastAsia="sans-serif"/>
          <w:sz w:val="28"/>
          <w:szCs w:val="28"/>
          <w:shd w:val="clear" w:color="auto" w:fill="FFFFFF"/>
          <w:lang w:val="ru-RU"/>
        </w:rPr>
        <w:t>связной речи.</w:t>
      </w:r>
      <w:r>
        <w:rPr>
          <w:rFonts w:eastAsia="sans-serif"/>
          <w:sz w:val="28"/>
          <w:szCs w:val="28"/>
          <w:shd w:val="clear" w:color="auto" w:fill="FFFFFF"/>
          <w:lang w:val="ru-RU"/>
        </w:rPr>
        <w:t xml:space="preserve"> </w:t>
      </w:r>
    </w:p>
    <w:p w14:paraId="2D846479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28"/>
          <w:shd w:val="clear" w:color="auto" w:fill="FFFFFF"/>
          <w:lang w:val="ru-RU"/>
        </w:rPr>
        <w:t>С помощью видеокамеры можно фиксировать прогресс и успеваемость ребенка.</w:t>
      </w:r>
    </w:p>
    <w:p w14:paraId="4B0F30A0" w14:textId="77777777" w:rsidR="00912F37" w:rsidRPr="009D7A83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14"/>
          <w:szCs w:val="32"/>
          <w:shd w:val="clear" w:color="auto" w:fill="FFFFFF"/>
          <w:lang w:val="ru-RU"/>
        </w:rPr>
      </w:pPr>
    </w:p>
    <w:p w14:paraId="20C94C95" w14:textId="77777777" w:rsidR="00912F37" w:rsidRPr="00FD01AE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t>Итак, п</w:t>
      </w:r>
      <w:r w:rsidRPr="00E50C9B">
        <w:rPr>
          <w:rFonts w:eastAsia="sans-serif"/>
          <w:sz w:val="28"/>
          <w:szCs w:val="32"/>
          <w:shd w:val="clear" w:color="auto" w:fill="FFFFFF"/>
          <w:lang w:val="ru-RU"/>
        </w:rPr>
        <w:t>риглашаю Вас окунуться в волшебный мир «Зазеркалья»!</w:t>
      </w:r>
      <w:r>
        <w:rPr>
          <w:rFonts w:eastAsia="sans-serif"/>
          <w:sz w:val="28"/>
          <w:szCs w:val="32"/>
          <w:shd w:val="clear" w:color="auto" w:fill="FFFFFF"/>
          <w:lang w:val="ru-RU"/>
        </w:rPr>
        <w:t xml:space="preserve"> </w:t>
      </w:r>
    </w:p>
    <w:p w14:paraId="658BBD87" w14:textId="77777777" w:rsidR="00912F37" w:rsidRPr="009D7A83" w:rsidRDefault="00912F37" w:rsidP="00912F37">
      <w:pPr>
        <w:pStyle w:val="a6"/>
        <w:shd w:val="clear" w:color="auto" w:fill="FFFFFF"/>
        <w:spacing w:beforeAutospacing="0" w:afterAutospacing="0" w:line="276" w:lineRule="auto"/>
        <w:jc w:val="both"/>
        <w:rPr>
          <w:rFonts w:eastAsia="sans-serif"/>
          <w:sz w:val="14"/>
          <w:szCs w:val="28"/>
          <w:shd w:val="clear" w:color="auto" w:fill="FFFFFF"/>
          <w:lang w:val="ru-RU"/>
        </w:rPr>
      </w:pPr>
      <w:r>
        <w:rPr>
          <w:rFonts w:eastAsia="sans-serif"/>
          <w:sz w:val="28"/>
          <w:szCs w:val="28"/>
          <w:shd w:val="clear" w:color="auto" w:fill="FFFFFF"/>
          <w:lang w:val="ru-RU"/>
        </w:rPr>
        <w:tab/>
      </w:r>
    </w:p>
    <w:p w14:paraId="3CF2D63C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 w:rsidRPr="009D7A83">
        <w:rPr>
          <w:rFonts w:eastAsia="sans-serif"/>
          <w:b/>
          <w:sz w:val="28"/>
          <w:szCs w:val="32"/>
          <w:u w:val="single"/>
          <w:shd w:val="clear" w:color="auto" w:fill="FFFFFF"/>
          <w:lang w:val="ru-RU"/>
        </w:rPr>
        <w:t>1.</w:t>
      </w:r>
      <w:r>
        <w:rPr>
          <w:rFonts w:eastAsia="sans-serif"/>
          <w:sz w:val="28"/>
          <w:szCs w:val="32"/>
          <w:shd w:val="clear" w:color="auto" w:fill="FFFFFF"/>
          <w:lang w:val="ru-RU"/>
        </w:rPr>
        <w:t xml:space="preserve"> Начнем с развития артикуляционной моторики. Благодаря тому, что экран имеет волшебные зеркальные свойства, он выполняет функцию  зеркала и ребенок может зрительно контролировать выполнение упражнений.</w:t>
      </w:r>
    </w:p>
    <w:p w14:paraId="4B118EBE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t xml:space="preserve">В этом блоке артикуляционная гимнастика осуществляется с выбранным героем в анимированной и стихотворной форме. </w:t>
      </w:r>
    </w:p>
    <w:p w14:paraId="7B9DEBC8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t>Например, к нам пришла на занятие девочка Маша, которая обязательно подружится с детьми и поможет выполнить все упражнения правильно.</w:t>
      </w:r>
    </w:p>
    <w:p w14:paraId="746B52E9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t>«Чашечка» - Маша открывает рот, чашечкой язык загнет, язычок наверх идет и за зубки завернет.</w:t>
      </w:r>
    </w:p>
    <w:p w14:paraId="5458AD34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t>«Иголочка» - меж зубами как иголка вылез длинный язычок, Маша держит его долго, а потом рот на замок.</w:t>
      </w:r>
    </w:p>
    <w:p w14:paraId="68F987C5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t>«Качели» - весело в парке нашем, качели летают высь, как язычок у Маши то вверх поднимаются, то ввысь.</w:t>
      </w:r>
      <w:r w:rsidRPr="009D7A83">
        <w:rPr>
          <w:rFonts w:eastAsia="sans-serif"/>
          <w:sz w:val="28"/>
          <w:szCs w:val="32"/>
          <w:shd w:val="clear" w:color="auto" w:fill="FFFFFF"/>
          <w:lang w:val="ru-RU"/>
        </w:rPr>
        <w:t xml:space="preserve"> </w:t>
      </w:r>
    </w:p>
    <w:p w14:paraId="47DA6F47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t>И так далее…. То есть здесь представлен различный набор статических и динамических упражнений для тренировки органов артикуляции.</w:t>
      </w:r>
    </w:p>
    <w:p w14:paraId="21EBC10D" w14:textId="77777777" w:rsidR="00912F37" w:rsidRPr="0022667E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14"/>
          <w:szCs w:val="32"/>
          <w:shd w:val="clear" w:color="auto" w:fill="FFFFFF"/>
          <w:lang w:val="ru-RU"/>
        </w:rPr>
      </w:pPr>
    </w:p>
    <w:p w14:paraId="6C59C36C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lastRenderedPageBreak/>
        <w:t xml:space="preserve">2. Следующий блок – сборник интерактивных игр на развитие речевого дыхания. Для этого используем микрофон. </w:t>
      </w:r>
    </w:p>
    <w:p w14:paraId="4AAAECD0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t>Дети при помощи воздушной струи потушат пожар, забьют гол на футбольном матче, отправятся в заплыв на паруснике и др. (1. Давай поможем пожарным потушить пожар. 2. Поможем Крошке – Еноту собрать монеты).</w:t>
      </w:r>
    </w:p>
    <w:p w14:paraId="1A4BB4AB" w14:textId="77777777" w:rsidR="00912F37" w:rsidRPr="0022667E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14"/>
          <w:szCs w:val="32"/>
          <w:shd w:val="clear" w:color="auto" w:fill="FFFFFF"/>
          <w:lang w:val="ru-RU"/>
        </w:rPr>
      </w:pPr>
    </w:p>
    <w:p w14:paraId="655EB413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t>3. Третий блок – игры на автоматизацию поставленных звуков. И параллельно мы можем решать другие важные задачи: на развитие фонематических процессов, развитие лексико-</w:t>
      </w:r>
      <w:proofErr w:type="spellStart"/>
      <w:r>
        <w:rPr>
          <w:rFonts w:eastAsia="sans-serif"/>
          <w:sz w:val="28"/>
          <w:szCs w:val="32"/>
          <w:shd w:val="clear" w:color="auto" w:fill="FFFFFF"/>
          <w:lang w:val="ru-RU"/>
        </w:rPr>
        <w:t>граматического</w:t>
      </w:r>
      <w:proofErr w:type="spellEnd"/>
      <w:r>
        <w:rPr>
          <w:rFonts w:eastAsia="sans-serif"/>
          <w:sz w:val="28"/>
          <w:szCs w:val="32"/>
          <w:shd w:val="clear" w:color="auto" w:fill="FFFFFF"/>
          <w:lang w:val="ru-RU"/>
        </w:rPr>
        <w:t xml:space="preserve"> строя и т.д. (Собери золото дракона). – назови </w:t>
      </w:r>
      <w:proofErr w:type="spellStart"/>
      <w:r>
        <w:rPr>
          <w:rFonts w:eastAsia="sans-serif"/>
          <w:sz w:val="28"/>
          <w:szCs w:val="32"/>
          <w:shd w:val="clear" w:color="auto" w:fill="FFFFFF"/>
          <w:lang w:val="ru-RU"/>
        </w:rPr>
        <w:t>слово+определи</w:t>
      </w:r>
      <w:proofErr w:type="spellEnd"/>
      <w:r>
        <w:rPr>
          <w:rFonts w:eastAsia="sans-serif"/>
          <w:sz w:val="28"/>
          <w:szCs w:val="32"/>
          <w:shd w:val="clear" w:color="auto" w:fill="FFFFFF"/>
          <w:lang w:val="ru-RU"/>
        </w:rPr>
        <w:t xml:space="preserve"> место звука в слове; назови слово + определи место звука+ посчитай слоги; назови слово + определи место звука+ подбери к слову 3 определения;</w:t>
      </w:r>
      <w:r w:rsidRPr="0022667E">
        <w:rPr>
          <w:rFonts w:eastAsia="sans-serif"/>
          <w:sz w:val="28"/>
          <w:szCs w:val="32"/>
          <w:shd w:val="clear" w:color="auto" w:fill="FFFFFF"/>
          <w:lang w:val="ru-RU"/>
        </w:rPr>
        <w:t xml:space="preserve"> </w:t>
      </w:r>
      <w:r>
        <w:rPr>
          <w:rFonts w:eastAsia="sans-serif"/>
          <w:sz w:val="28"/>
          <w:szCs w:val="32"/>
          <w:shd w:val="clear" w:color="auto" w:fill="FFFFFF"/>
          <w:lang w:val="ru-RU"/>
        </w:rPr>
        <w:t>назови слово + определи место звука+ «назови ласково», «один-много»;  назови слово + определи место звука+ составь предложение из 3 слов.</w:t>
      </w:r>
    </w:p>
    <w:p w14:paraId="7D2F2054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32"/>
          <w:shd w:val="clear" w:color="auto" w:fill="FFFFFF"/>
          <w:lang w:val="ru-RU"/>
        </w:rPr>
      </w:pPr>
      <w:r>
        <w:rPr>
          <w:rFonts w:eastAsia="sans-serif"/>
          <w:sz w:val="28"/>
          <w:szCs w:val="32"/>
          <w:shd w:val="clear" w:color="auto" w:fill="FFFFFF"/>
          <w:lang w:val="ru-RU"/>
        </w:rPr>
        <w:t xml:space="preserve">4. Много игр по обучению грамоте: в процессе которых мы можем запоминать графический образ букв, делать звуковой анализ слогов, учиться читать слоги и т.д. </w:t>
      </w:r>
    </w:p>
    <w:p w14:paraId="13F83825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В данное интерактивное оборудование входят квесты - большие настольная игра в современном интерактивном виртуальном мире. </w:t>
      </w:r>
    </w:p>
    <w:p w14:paraId="348EA036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>Пройдя такой квест, мы решим много задач по подготовке ребенка к школе.</w:t>
      </w:r>
    </w:p>
    <w:p w14:paraId="5EA4F701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</w:p>
    <w:p w14:paraId="79A4D4D3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Таким образом, </w:t>
      </w:r>
      <w:r w:rsidRPr="00FE4A54">
        <w:rPr>
          <w:rFonts w:eastAsia="Times New Roman"/>
          <w:color w:val="000000"/>
          <w:sz w:val="28"/>
          <w:szCs w:val="28"/>
          <w:lang w:val="ru-RU" w:eastAsia="ru-RU"/>
        </w:rPr>
        <w:t>обучение</w:t>
      </w:r>
      <w:r w:rsidRPr="00FE4A54"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становится </w:t>
      </w:r>
      <w:r w:rsidRPr="00FE4A54">
        <w:rPr>
          <w:rFonts w:eastAsia="Times New Roman"/>
          <w:color w:val="000000"/>
          <w:sz w:val="28"/>
          <w:szCs w:val="28"/>
          <w:lang w:val="ru-RU" w:eastAsia="ru-RU"/>
        </w:rPr>
        <w:t>увлекательным,</w:t>
      </w:r>
      <w:r w:rsidRPr="00FE4A54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FE4A54">
        <w:rPr>
          <w:rFonts w:eastAsia="Times New Roman"/>
          <w:color w:val="000000"/>
          <w:sz w:val="28"/>
          <w:szCs w:val="28"/>
          <w:lang w:val="ru-RU" w:eastAsia="ru-RU"/>
        </w:rPr>
        <w:t>а</w:t>
      </w:r>
      <w:r w:rsidRPr="00FE4A54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FE4A54">
        <w:rPr>
          <w:rFonts w:eastAsia="Times New Roman"/>
          <w:color w:val="000000"/>
          <w:sz w:val="28"/>
          <w:szCs w:val="28"/>
          <w:lang w:val="ru-RU" w:eastAsia="ru-RU"/>
        </w:rPr>
        <w:t>развитие</w:t>
      </w:r>
      <w:r w:rsidRPr="00FE4A54"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– </w:t>
      </w:r>
      <w:r w:rsidRPr="00FE4A54">
        <w:rPr>
          <w:rFonts w:eastAsia="Times New Roman"/>
          <w:color w:val="000000"/>
          <w:sz w:val="28"/>
          <w:szCs w:val="28"/>
          <w:lang w:val="ru-RU" w:eastAsia="ru-RU"/>
        </w:rPr>
        <w:t xml:space="preserve"> эффективным!</w:t>
      </w: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 </w:t>
      </w:r>
    </w:p>
    <w:p w14:paraId="43859F55" w14:textId="77777777" w:rsidR="00912F37" w:rsidRPr="00FE4A54" w:rsidRDefault="00912F37" w:rsidP="00912F37">
      <w:pPr>
        <w:pStyle w:val="a6"/>
        <w:shd w:val="clear" w:color="auto" w:fill="FFFFFF"/>
        <w:spacing w:beforeAutospacing="0" w:afterAutospacing="0" w:line="276" w:lineRule="auto"/>
        <w:ind w:firstLine="708"/>
        <w:jc w:val="both"/>
        <w:rPr>
          <w:rFonts w:eastAsia="sans-serif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А самое главное, коллеги! Используя интерактивные средства обучения, выстраивается непрерывная линия речевого развития – мост: от первых шагов в детском саду до уверенного владения речью в начальной школе.  Дети сохраняют мотивацию и продолжают совершенствовать речевые навыки при переходе на следующую ступень образования. </w:t>
      </w:r>
      <w:proofErr w:type="spellStart"/>
      <w:r>
        <w:rPr>
          <w:rFonts w:eastAsia="Times New Roman"/>
          <w:color w:val="000000"/>
          <w:sz w:val="28"/>
          <w:szCs w:val="28"/>
          <w:lang w:val="ru-RU" w:eastAsia="ru-RU"/>
        </w:rPr>
        <w:t>Шн</w:t>
      </w:r>
      <w:proofErr w:type="spellEnd"/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 </w:t>
      </w:r>
    </w:p>
    <w:p w14:paraId="783E634E" w14:textId="77777777" w:rsidR="00912F37" w:rsidRDefault="00912F37" w:rsidP="00912F37">
      <w:pPr>
        <w:pStyle w:val="a6"/>
        <w:shd w:val="clear" w:color="auto" w:fill="FFFFFF"/>
        <w:spacing w:beforeAutospacing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14:paraId="0C74A8F7" w14:textId="77777777" w:rsidR="00912F37" w:rsidRPr="00FE4A54" w:rsidRDefault="00912F37" w:rsidP="00912F37">
      <w:pPr>
        <w:pStyle w:val="a6"/>
        <w:shd w:val="clear" w:color="auto" w:fill="FFFFFF"/>
        <w:spacing w:beforeAutospacing="0" w:afterAutospacing="0" w:line="276" w:lineRule="auto"/>
        <w:jc w:val="both"/>
        <w:rPr>
          <w:rFonts w:eastAsia="sans-serif"/>
          <w:sz w:val="28"/>
          <w:szCs w:val="28"/>
          <w:shd w:val="clear" w:color="auto" w:fill="FFFFFF"/>
          <w:lang w:val="ru-RU"/>
        </w:rPr>
      </w:pPr>
      <w:r w:rsidRPr="00FE4A54">
        <w:rPr>
          <w:rFonts w:eastAsia="Times New Roman"/>
          <w:color w:val="000000"/>
          <w:sz w:val="28"/>
          <w:szCs w:val="28"/>
          <w:lang w:val="ru-RU" w:eastAsia="ru-RU"/>
        </w:rPr>
        <w:t>Благодарю</w:t>
      </w:r>
      <w:r w:rsidRPr="00FE4A54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FE4A54">
        <w:rPr>
          <w:rFonts w:eastAsia="Times New Roman"/>
          <w:color w:val="000000"/>
          <w:sz w:val="28"/>
          <w:szCs w:val="28"/>
          <w:lang w:val="ru-RU" w:eastAsia="ru-RU"/>
        </w:rPr>
        <w:t>за</w:t>
      </w:r>
      <w:r w:rsidRPr="00FE4A54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FE4A54">
        <w:rPr>
          <w:rFonts w:eastAsia="Times New Roman"/>
          <w:color w:val="000000"/>
          <w:sz w:val="28"/>
          <w:szCs w:val="28"/>
          <w:lang w:val="ru-RU" w:eastAsia="ru-RU"/>
        </w:rPr>
        <w:t>внимание!</w:t>
      </w:r>
      <w:r w:rsidRPr="00FE4A54">
        <w:rPr>
          <w:rFonts w:eastAsia="Times New Roman"/>
          <w:color w:val="000000"/>
          <w:sz w:val="28"/>
          <w:szCs w:val="28"/>
          <w:lang w:eastAsia="ru-RU"/>
        </w:rPr>
        <w:t> </w:t>
      </w:r>
    </w:p>
    <w:p w14:paraId="4093A8FB" w14:textId="77777777" w:rsidR="001C09EF" w:rsidRPr="00A85932" w:rsidRDefault="001C09EF" w:rsidP="00A8593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06BDD5" w14:textId="559F886D" w:rsidR="00A85932" w:rsidRDefault="00D24A5E" w:rsidP="00D24A5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24A5E">
        <w:rPr>
          <w:rFonts w:ascii="Times New Roman" w:hAnsi="Times New Roman" w:cs="Times New Roman"/>
          <w:b/>
          <w:sz w:val="32"/>
          <w:szCs w:val="32"/>
        </w:rPr>
        <w:t>Выступление Сычевой С.В., воспитателя</w:t>
      </w:r>
    </w:p>
    <w:p w14:paraId="4C824B95" w14:textId="77777777" w:rsidR="00C0225A" w:rsidRDefault="00C0225A" w:rsidP="00C0225A">
      <w:pPr>
        <w:shd w:val="clear" w:color="auto" w:fill="FFFFFF"/>
        <w:spacing w:after="0" w:line="360" w:lineRule="auto"/>
        <w:ind w:firstLine="71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ИГРОВОЙ НАБОР «ДАРЫ ФРЕБЕЛЯ»,  КАК СРЕДСТВО ВСЕСТОРОННЕГО РАЗВИТИЯ ДЕТЕЙ ДОШКОЛЬНОГО ВОЗРАСТА»</w:t>
      </w:r>
    </w:p>
    <w:p w14:paraId="3D9A6793" w14:textId="77777777" w:rsidR="00C0225A" w:rsidRDefault="00C0225A" w:rsidP="00C0225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14:paraId="67844113" w14:textId="77777777" w:rsidR="00C0225A" w:rsidRPr="00C0225A" w:rsidRDefault="00C0225A" w:rsidP="00C0225A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инструментов по развитию речи мы используем такую технологию, как игровой набор «Дары </w:t>
      </w:r>
      <w:proofErr w:type="spellStart"/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Фребеля</w:t>
      </w:r>
      <w:proofErr w:type="spellEnd"/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детьми ограниченных возможностях здоровья. (Слайд 1)</w:t>
      </w:r>
    </w:p>
    <w:p w14:paraId="57C16B77" w14:textId="77777777" w:rsidR="00C0225A" w:rsidRPr="00C0225A" w:rsidRDefault="00C0225A" w:rsidP="00C0225A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игрового набора развивает у детей способность наблюдать, развивает пространственное мышление, сенсорное восприятие. А также способствует развитию творческих способностей, развитию речи и зрительно моторной координации.</w:t>
      </w:r>
    </w:p>
    <w:p w14:paraId="32448DD9" w14:textId="77777777" w:rsidR="00C0225A" w:rsidRPr="00C0225A" w:rsidRDefault="00C0225A" w:rsidP="00C0225A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играя знакомятся с геометрическими фигурами, телами, числами, учатся сортировать, классифицировать, сравнивать, складывать, составлять последовательности.</w:t>
      </w:r>
    </w:p>
    <w:p w14:paraId="0B027A9A" w14:textId="77777777" w:rsidR="00C0225A" w:rsidRPr="00C0225A" w:rsidRDefault="00C0225A" w:rsidP="00C0225A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5A">
        <w:rPr>
          <w:rFonts w:ascii="Times New Roman" w:hAnsi="Times New Roman" w:cs="Times New Roman"/>
          <w:sz w:val="28"/>
          <w:szCs w:val="28"/>
        </w:rPr>
        <w:lastRenderedPageBreak/>
        <w:t xml:space="preserve">Работа с набором «Дары </w:t>
      </w:r>
      <w:proofErr w:type="spellStart"/>
      <w:r w:rsidRPr="00C0225A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C0225A">
        <w:rPr>
          <w:rFonts w:ascii="Times New Roman" w:hAnsi="Times New Roman" w:cs="Times New Roman"/>
          <w:sz w:val="28"/>
          <w:szCs w:val="28"/>
        </w:rPr>
        <w:t xml:space="preserve">» создает условия для организации как совместной деятельности взрослого и детей, так и самостоятельной игровой, продуктивной и познавательно-исследовательской деятельности. Использовать его можно на разных этапах непосредственно образовательной деятельности, а также применить в школе в классах с детьми ОВЗ. </w:t>
      </w:r>
    </w:p>
    <w:p w14:paraId="79262555" w14:textId="77777777" w:rsidR="00C0225A" w:rsidRPr="00C0225A" w:rsidRDefault="00C0225A" w:rsidP="00C0225A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использования игрового набора «Дары </w:t>
      </w:r>
      <w:proofErr w:type="spellStart"/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Фрёбеля</w:t>
      </w:r>
      <w:proofErr w:type="spellEnd"/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можно применять игры по следующим направлениям: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C0225A" w14:paraId="6C55B16E" w14:textId="77777777" w:rsidTr="0056009C">
        <w:tc>
          <w:tcPr>
            <w:tcW w:w="3284" w:type="dxa"/>
          </w:tcPr>
          <w:p w14:paraId="47732158" w14:textId="77777777" w:rsidR="00C0225A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3284" w:type="dxa"/>
          </w:tcPr>
          <w:p w14:paraId="26D3035D" w14:textId="77777777" w:rsidR="00C0225A" w:rsidRDefault="00C0225A" w:rsidP="005600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3284" w:type="dxa"/>
          </w:tcPr>
          <w:p w14:paraId="0834CAD3" w14:textId="77777777" w:rsidR="00C0225A" w:rsidRDefault="00C0225A" w:rsidP="005600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</w:p>
        </w:tc>
      </w:tr>
      <w:tr w:rsidR="00C0225A" w14:paraId="79ECC195" w14:textId="77777777" w:rsidTr="0056009C">
        <w:tc>
          <w:tcPr>
            <w:tcW w:w="3284" w:type="dxa"/>
          </w:tcPr>
          <w:p w14:paraId="2E84AC51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 - коммуникативное развитие</w:t>
            </w:r>
            <w:r w:rsidRPr="001E23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32D373DF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представлений о себе, своей группе (классе)</w:t>
            </w:r>
          </w:p>
          <w:p w14:paraId="751100AF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коммуникативных навыков</w:t>
            </w:r>
          </w:p>
          <w:p w14:paraId="28542F23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гендерных представлений</w:t>
            </w:r>
          </w:p>
        </w:tc>
        <w:tc>
          <w:tcPr>
            <w:tcW w:w="3284" w:type="dxa"/>
          </w:tcPr>
          <w:p w14:paraId="40A12B67" w14:textId="77777777" w:rsidR="00C0225A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Давай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познакомимся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 №1,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Неделька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 №8</w:t>
            </w:r>
          </w:p>
        </w:tc>
        <w:tc>
          <w:tcPr>
            <w:tcW w:w="3284" w:type="dxa"/>
          </w:tcPr>
          <w:p w14:paraId="020AF885" w14:textId="77777777" w:rsidR="00C0225A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Опроси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обменяйся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геометрическая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фигура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№7</w:t>
            </w:r>
          </w:p>
        </w:tc>
      </w:tr>
      <w:tr w:rsidR="00C0225A" w14:paraId="699D8EFC" w14:textId="77777777" w:rsidTr="0056009C">
        <w:tc>
          <w:tcPr>
            <w:tcW w:w="3284" w:type="dxa"/>
          </w:tcPr>
          <w:p w14:paraId="0ACB64F9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  <w:r w:rsidRPr="001E23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направлено на развитие разносторонней, интеллектуальной личности, на формирование познавательных интересов и познавательных действий </w:t>
            </w:r>
            <w:proofErr w:type="spellStart"/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реьенка</w:t>
            </w:r>
            <w:proofErr w:type="spellEnd"/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разных видах </w:t>
            </w:r>
            <w:proofErr w:type="spellStart"/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деятельонсти</w:t>
            </w:r>
            <w:proofErr w:type="spellEnd"/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7ED67F8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29BA61D2" w14:textId="77777777" w:rsidR="00C0225A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Квадрат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 №8</w:t>
            </w:r>
          </w:p>
        </w:tc>
        <w:tc>
          <w:tcPr>
            <w:tcW w:w="3284" w:type="dxa"/>
          </w:tcPr>
          <w:p w14:paraId="6E478F20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домик нужного цвета» №9, 10</w:t>
            </w:r>
          </w:p>
          <w:p w14:paraId="4A4AB6A9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«Больше меньше» №11 (цветные тела)</w:t>
            </w:r>
          </w:p>
          <w:p w14:paraId="2F4E4AEF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225A" w14:paraId="482B1DF8" w14:textId="77777777" w:rsidTr="0056009C">
        <w:tc>
          <w:tcPr>
            <w:tcW w:w="3284" w:type="dxa"/>
          </w:tcPr>
          <w:p w14:paraId="5C83436B" w14:textId="7D3B2853" w:rsidR="00C0225A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Речевое развитие </w:t>
            </w:r>
          </w:p>
          <w:p w14:paraId="32BE52F6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команде сверстников развивают не только монологическую, но и диалогическую речь. Учатся строить сложные развернутые высказывания, </w:t>
            </w: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 самым </w:t>
            </w:r>
            <w:proofErr w:type="spellStart"/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обогощают</w:t>
            </w:r>
            <w:proofErr w:type="spellEnd"/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словарный запас.</w:t>
            </w:r>
          </w:p>
        </w:tc>
        <w:tc>
          <w:tcPr>
            <w:tcW w:w="3284" w:type="dxa"/>
          </w:tcPr>
          <w:p w14:paraId="4A818135" w14:textId="77777777" w:rsidR="00C0225A" w:rsidRDefault="00C0225A" w:rsidP="0056009C">
            <w:pPr>
              <w:shd w:val="clear" w:color="auto" w:fill="FFFFFF"/>
              <w:spacing w:before="30" w:after="3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«Дорожка для колобка», «Что было раньше?»</w:t>
            </w:r>
          </w:p>
          <w:p w14:paraId="65469FEC" w14:textId="77777777" w:rsidR="00C0225A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6172207C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«Составь предложение из трех слов на тему весна» №8, №10</w:t>
            </w:r>
          </w:p>
          <w:p w14:paraId="725529A2" w14:textId="77777777" w:rsidR="00C0225A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Звук-цвет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 №9</w:t>
            </w:r>
          </w:p>
        </w:tc>
      </w:tr>
      <w:tr w:rsidR="00C0225A" w14:paraId="3C44DB7B" w14:textId="77777777" w:rsidTr="0056009C">
        <w:tc>
          <w:tcPr>
            <w:tcW w:w="3284" w:type="dxa"/>
          </w:tcPr>
          <w:p w14:paraId="39297F26" w14:textId="77777777" w:rsidR="00C0225A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07FF964C" w14:textId="77777777" w:rsidR="00C0225A" w:rsidRPr="001E23C5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мелкой моторики, познавательно исследовательская деятельность, логические способности, формируются элементарные математические умение, работа с пространственный ориентир.</w:t>
            </w:r>
          </w:p>
        </w:tc>
        <w:tc>
          <w:tcPr>
            <w:tcW w:w="3284" w:type="dxa"/>
          </w:tcPr>
          <w:p w14:paraId="73358BA4" w14:textId="4ADD9948" w:rsidR="00C0225A" w:rsidRPr="001E23C5" w:rsidRDefault="00C0225A" w:rsidP="0056009C">
            <w:pPr>
              <w:shd w:val="clear" w:color="auto" w:fill="FFFFFF"/>
              <w:spacing w:before="30" w:after="30"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«Солнышко и цветок</w:t>
            </w: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мамы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№</w:t>
            </w:r>
            <w:r w:rsidRPr="001E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9,14</w:t>
            </w:r>
          </w:p>
          <w:p w14:paraId="683B0EF5" w14:textId="77777777" w:rsidR="00C0225A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3CB9BAED" w14:textId="77777777" w:rsidR="00C0225A" w:rsidRDefault="00C0225A" w:rsidP="005600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Картина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весна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 №7,8,9, 10</w:t>
            </w:r>
          </w:p>
        </w:tc>
      </w:tr>
    </w:tbl>
    <w:p w14:paraId="38A4DF2B" w14:textId="77777777" w:rsidR="00C0225A" w:rsidRDefault="00C0225A" w:rsidP="00C0225A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123429" w14:textId="77777777" w:rsidR="00C0225A" w:rsidRPr="00C0225A" w:rsidRDefault="00C0225A" w:rsidP="00C022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развития детей с ОВЗ в разных областях игровой набор </w:t>
      </w:r>
      <w:proofErr w:type="spellStart"/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Ф.Фрёбеля</w:t>
      </w:r>
      <w:proofErr w:type="spellEnd"/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отличный инструмент для работы на уроке, достаточно дать волю фантазии. </w:t>
      </w:r>
    </w:p>
    <w:p w14:paraId="5D67E3EE" w14:textId="45566BC4" w:rsidR="00C0225A" w:rsidRPr="00C0225A" w:rsidRDefault="00C0225A" w:rsidP="00C022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Рефлексия: </w:t>
      </w:r>
      <w:r w:rsidRPr="00C0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выборочно, педагоги предлагают свой вариант использования игрового набора.</w:t>
      </w:r>
    </w:p>
    <w:p w14:paraId="644193B0" w14:textId="77777777" w:rsidR="00D24A5E" w:rsidRPr="00D24A5E" w:rsidRDefault="00D24A5E" w:rsidP="00D24A5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24A5E" w:rsidRPr="00D24A5E" w:rsidSect="002027C1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E2"/>
    <w:multiLevelType w:val="multilevel"/>
    <w:tmpl w:val="D456A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7101"/>
    <w:multiLevelType w:val="hybridMultilevel"/>
    <w:tmpl w:val="168C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C758A5"/>
    <w:multiLevelType w:val="hybridMultilevel"/>
    <w:tmpl w:val="D78CBF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8C79D1"/>
    <w:multiLevelType w:val="multilevel"/>
    <w:tmpl w:val="2A8C79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D13C1"/>
    <w:multiLevelType w:val="multilevel"/>
    <w:tmpl w:val="371D13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47B4A"/>
    <w:multiLevelType w:val="multilevel"/>
    <w:tmpl w:val="7CA47B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BF"/>
    <w:rsid w:val="000A0D59"/>
    <w:rsid w:val="001C09EF"/>
    <w:rsid w:val="002027C1"/>
    <w:rsid w:val="002A4FD1"/>
    <w:rsid w:val="003337F4"/>
    <w:rsid w:val="00343E55"/>
    <w:rsid w:val="003D3EC1"/>
    <w:rsid w:val="0046141C"/>
    <w:rsid w:val="004968DF"/>
    <w:rsid w:val="005F4BB8"/>
    <w:rsid w:val="006102FB"/>
    <w:rsid w:val="006401D1"/>
    <w:rsid w:val="00651277"/>
    <w:rsid w:val="00801784"/>
    <w:rsid w:val="008D4C6A"/>
    <w:rsid w:val="00912F37"/>
    <w:rsid w:val="009F4A84"/>
    <w:rsid w:val="009F68BF"/>
    <w:rsid w:val="00A85932"/>
    <w:rsid w:val="00A91E99"/>
    <w:rsid w:val="00A93396"/>
    <w:rsid w:val="00AD2C8F"/>
    <w:rsid w:val="00C0225A"/>
    <w:rsid w:val="00D24A5E"/>
    <w:rsid w:val="00E5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FB67"/>
  <w15:chartTrackingRefBased/>
  <w15:docId w15:val="{7FDB524F-7B63-4132-9488-DA8D178B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593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a5">
    <w:name w:val="No Spacing"/>
    <w:uiPriority w:val="1"/>
    <w:qFormat/>
    <w:rsid w:val="00D24A5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uiPriority w:val="99"/>
    <w:rsid w:val="001C09EF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7">
    <w:name w:val="Hyperlink"/>
    <w:basedOn w:val="a0"/>
    <w:uiPriority w:val="99"/>
    <w:semiHidden/>
    <w:unhideWhenUsed/>
    <w:rsid w:val="00912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30rezh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FD83-A5E1-4C76-A973-AEDC7F97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18</cp:revision>
  <dcterms:created xsi:type="dcterms:W3CDTF">2026-03-10T11:48:00Z</dcterms:created>
  <dcterms:modified xsi:type="dcterms:W3CDTF">2026-04-01T06:41:00Z</dcterms:modified>
</cp:coreProperties>
</file>