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37E" w:rsidRDefault="007E057C" w:rsidP="007E057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36"/>
          <w:szCs w:val="32"/>
          <w:shd w:val="clear" w:color="auto" w:fill="FFFFFF"/>
        </w:rPr>
      </w:pPr>
      <w:r w:rsidRPr="007E057C">
        <w:rPr>
          <w:rFonts w:ascii="Times New Roman" w:hAnsi="Times New Roman" w:cs="Times New Roman"/>
          <w:b/>
          <w:color w:val="000000"/>
          <w:sz w:val="36"/>
          <w:szCs w:val="32"/>
          <w:shd w:val="clear" w:color="auto" w:fill="FFFFFF"/>
        </w:rPr>
        <w:t>Акция «Окна  Победы»</w:t>
      </w:r>
    </w:p>
    <w:p w:rsidR="007E057C" w:rsidRPr="007E057C" w:rsidRDefault="007E057C" w:rsidP="007E057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36"/>
          <w:szCs w:val="32"/>
          <w:shd w:val="clear" w:color="auto" w:fill="FFFFFF"/>
        </w:rPr>
      </w:pPr>
    </w:p>
    <w:p w:rsidR="007E057C" w:rsidRPr="007E057C" w:rsidRDefault="007E057C" w:rsidP="007E05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057C">
        <w:rPr>
          <w:rFonts w:ascii="Times New Roman" w:eastAsia="Times New Roman" w:hAnsi="Times New Roman" w:cs="Times New Roman"/>
          <w:sz w:val="32"/>
          <w:szCs w:val="32"/>
          <w:lang w:eastAsia="ru-RU"/>
        </w:rPr>
        <w:t>Ежегодно в преддверии Дня Победы в Великой Отечественной войне вся Россия готовится к масштабной патриотической акции «Окна Победы». С 1 по 9 мая жители украшают окна своих домов, квартир, учебных и общественных заведений символами Великой Победы. Эта акция — дань уважения ветеранам и памяти о подвиге народа.</w:t>
      </w:r>
    </w:p>
    <w:p w:rsidR="007E057C" w:rsidRPr="007E057C" w:rsidRDefault="007E057C" w:rsidP="007E05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05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Акция «Окна Победы» — это инициатива, которая позволяет людям выразить благодарность ветеранам Великой Отечественной войны, почтить память погибших и отметить День Победы, даже находясь дома. Участники украшают окна своих домов, квартир, офисов или школ, детских садов  символикой, связанной с Днём Победы.  </w:t>
      </w:r>
    </w:p>
    <w:p w:rsidR="007E057C" w:rsidRPr="007E057C" w:rsidRDefault="007E057C" w:rsidP="007E05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05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Акция «Окна Победы» в честь 80-летия Победы Советского народа в Великой Отечественной войне стартовала по всей России с 1 апреля 2025 года. Главные аспекты акции: создать атмосферу одного из самых важных праздников в России, передать молодому поколению его традиции, выразить свою благодарность героям войны и почтить память об ушедших ветеранах.  </w:t>
      </w:r>
    </w:p>
    <w:p w:rsidR="007E057C" w:rsidRPr="007E057C" w:rsidRDefault="007E057C" w:rsidP="007E05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057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Дети, педагоги и родители приняли активное участие во Всероссийской акции «Окна Победы», которая проходит по всей стране в преддверии Великого праздника.</w:t>
      </w:r>
    </w:p>
    <w:p w:rsidR="007E057C" w:rsidRPr="007E057C" w:rsidRDefault="007E057C" w:rsidP="007E05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057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Ребята вместе с педагогами детского сада активно поддержали акцию. Украсили окна главными символами Победы - Вечным огнем, звездами, георгиевскими лентами, поздравительными надписями, салютом, цветами и птицами - символом мира.</w:t>
      </w:r>
    </w:p>
    <w:p w:rsidR="007E057C" w:rsidRPr="007E057C" w:rsidRDefault="007E057C" w:rsidP="007E05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057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Своим участием в акции мы отдаем дань памяти подвигу и доблести Героев Великой Отечественной войны.</w:t>
      </w: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Pr="007E057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Тем самым мы выражаем благодарность всем тем, кто подарил нам мирное небо!</w:t>
      </w:r>
    </w:p>
    <w:sectPr w:rsidR="007E057C" w:rsidRPr="007E057C" w:rsidSect="00870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C0EA9"/>
    <w:multiLevelType w:val="multilevel"/>
    <w:tmpl w:val="4F0A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E057C"/>
    <w:rsid w:val="007E057C"/>
    <w:rsid w:val="00870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05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</dc:creator>
  <cp:keywords/>
  <dc:description/>
  <cp:lastModifiedBy>337</cp:lastModifiedBy>
  <cp:revision>2</cp:revision>
  <cp:lastPrinted>2025-05-17T14:02:00Z</cp:lastPrinted>
  <dcterms:created xsi:type="dcterms:W3CDTF">2025-05-17T13:55:00Z</dcterms:created>
  <dcterms:modified xsi:type="dcterms:W3CDTF">2025-05-17T14:03:00Z</dcterms:modified>
</cp:coreProperties>
</file>