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070" w:rsidRDefault="00590070" w:rsidP="00D2537C">
      <w:pPr>
        <w:jc w:val="center"/>
        <w:rPr>
          <w:rFonts w:ascii="Times New Roman" w:hAnsi="Times New Roman" w:cs="Times New Roman"/>
          <w:b/>
          <w:bCs/>
          <w:sz w:val="32"/>
          <w:szCs w:val="32"/>
          <w:shd w:val="clear" w:color="auto" w:fill="FFFFFF"/>
        </w:rPr>
      </w:pPr>
    </w:p>
    <w:p w:rsidR="00590070" w:rsidRDefault="00D2537C" w:rsidP="00D2537C">
      <w:pPr>
        <w:jc w:val="center"/>
        <w:rPr>
          <w:rFonts w:ascii="Times New Roman" w:hAnsi="Times New Roman" w:cs="Times New Roman"/>
          <w:b/>
          <w:sz w:val="32"/>
          <w:szCs w:val="32"/>
          <w:shd w:val="clear" w:color="auto" w:fill="FFFFFF"/>
        </w:rPr>
      </w:pPr>
      <w:r w:rsidRPr="00D2537C">
        <w:rPr>
          <w:rFonts w:ascii="Times New Roman" w:hAnsi="Times New Roman" w:cs="Times New Roman"/>
          <w:b/>
          <w:bCs/>
          <w:sz w:val="32"/>
          <w:szCs w:val="32"/>
          <w:shd w:val="clear" w:color="auto" w:fill="FFFFFF"/>
        </w:rPr>
        <w:t>ПРАВИЛА</w:t>
      </w:r>
      <w:r w:rsidRPr="00D2537C">
        <w:rPr>
          <w:rFonts w:ascii="Times New Roman" w:hAnsi="Times New Roman" w:cs="Times New Roman"/>
          <w:sz w:val="32"/>
          <w:szCs w:val="32"/>
          <w:shd w:val="clear" w:color="auto" w:fill="FFFFFF"/>
        </w:rPr>
        <w:t> </w:t>
      </w:r>
      <w:r w:rsidRPr="00D2537C">
        <w:rPr>
          <w:rFonts w:ascii="Times New Roman" w:hAnsi="Times New Roman" w:cs="Times New Roman"/>
          <w:b/>
          <w:bCs/>
          <w:sz w:val="32"/>
          <w:szCs w:val="32"/>
          <w:shd w:val="clear" w:color="auto" w:fill="FFFFFF"/>
        </w:rPr>
        <w:t>ПОВЕДЕНИЯ</w:t>
      </w:r>
      <w:r w:rsidRPr="00D2537C">
        <w:rPr>
          <w:rFonts w:ascii="Times New Roman" w:hAnsi="Times New Roman" w:cs="Times New Roman"/>
          <w:sz w:val="32"/>
          <w:szCs w:val="32"/>
          <w:shd w:val="clear" w:color="auto" w:fill="FFFFFF"/>
        </w:rPr>
        <w:t> </w:t>
      </w:r>
      <w:r w:rsidRPr="00D2537C">
        <w:rPr>
          <w:rFonts w:ascii="Times New Roman" w:hAnsi="Times New Roman" w:cs="Times New Roman"/>
          <w:b/>
          <w:bCs/>
          <w:sz w:val="32"/>
          <w:szCs w:val="32"/>
          <w:shd w:val="clear" w:color="auto" w:fill="FFFFFF"/>
        </w:rPr>
        <w:t>НА</w:t>
      </w:r>
      <w:r w:rsidRPr="00D2537C">
        <w:rPr>
          <w:rFonts w:ascii="Times New Roman" w:hAnsi="Times New Roman" w:cs="Times New Roman"/>
          <w:sz w:val="32"/>
          <w:szCs w:val="32"/>
          <w:shd w:val="clear" w:color="auto" w:fill="FFFFFF"/>
        </w:rPr>
        <w:t> </w:t>
      </w:r>
      <w:r w:rsidRPr="00D2537C">
        <w:rPr>
          <w:rFonts w:ascii="Times New Roman" w:hAnsi="Times New Roman" w:cs="Times New Roman"/>
          <w:b/>
          <w:sz w:val="32"/>
          <w:szCs w:val="32"/>
          <w:shd w:val="clear" w:color="auto" w:fill="FFFFFF"/>
        </w:rPr>
        <w:t xml:space="preserve">ВОДОЕМАХ </w:t>
      </w:r>
    </w:p>
    <w:p w:rsidR="00D2537C" w:rsidRPr="00D2537C" w:rsidRDefault="00D2537C" w:rsidP="00D2537C">
      <w:pPr>
        <w:jc w:val="center"/>
        <w:rPr>
          <w:rFonts w:ascii="Times New Roman" w:hAnsi="Times New Roman" w:cs="Times New Roman"/>
          <w:b/>
          <w:sz w:val="32"/>
          <w:szCs w:val="32"/>
          <w:shd w:val="clear" w:color="auto" w:fill="FFFFFF"/>
        </w:rPr>
      </w:pPr>
      <w:r w:rsidRPr="00D2537C">
        <w:rPr>
          <w:rFonts w:ascii="Times New Roman" w:hAnsi="Times New Roman" w:cs="Times New Roman"/>
          <w:b/>
          <w:sz w:val="32"/>
          <w:szCs w:val="32"/>
          <w:shd w:val="clear" w:color="auto" w:fill="FFFFFF"/>
        </w:rPr>
        <w:t>В ОСЕННЕ-</w:t>
      </w:r>
      <w:r w:rsidRPr="00D2537C">
        <w:rPr>
          <w:rFonts w:ascii="Times New Roman" w:hAnsi="Times New Roman" w:cs="Times New Roman"/>
          <w:b/>
          <w:bCs/>
          <w:sz w:val="32"/>
          <w:szCs w:val="32"/>
          <w:shd w:val="clear" w:color="auto" w:fill="FFFFFF"/>
        </w:rPr>
        <w:t>ЗИМНИЙ</w:t>
      </w:r>
      <w:r w:rsidRPr="00D2537C">
        <w:rPr>
          <w:rFonts w:ascii="Times New Roman" w:hAnsi="Times New Roman" w:cs="Times New Roman"/>
          <w:b/>
          <w:sz w:val="32"/>
          <w:szCs w:val="32"/>
          <w:shd w:val="clear" w:color="auto" w:fill="FFFFFF"/>
        </w:rPr>
        <w:t> </w:t>
      </w:r>
      <w:r w:rsidRPr="00D2537C">
        <w:rPr>
          <w:rFonts w:ascii="Times New Roman" w:hAnsi="Times New Roman" w:cs="Times New Roman"/>
          <w:b/>
          <w:bCs/>
          <w:sz w:val="32"/>
          <w:szCs w:val="32"/>
          <w:shd w:val="clear" w:color="auto" w:fill="FFFFFF"/>
        </w:rPr>
        <w:t>ПЕРИОД</w:t>
      </w:r>
      <w:r w:rsidRPr="00D2537C">
        <w:rPr>
          <w:rFonts w:ascii="Times New Roman" w:hAnsi="Times New Roman" w:cs="Times New Roman"/>
          <w:b/>
          <w:sz w:val="32"/>
          <w:szCs w:val="32"/>
          <w:shd w:val="clear" w:color="auto" w:fill="FFFFFF"/>
        </w:rPr>
        <w:t>.</w:t>
      </w:r>
    </w:p>
    <w:p w:rsidR="00D2537C" w:rsidRPr="00D2537C" w:rsidRDefault="00D2537C" w:rsidP="00D2537C">
      <w:pPr>
        <w:jc w:val="both"/>
        <w:rPr>
          <w:rFonts w:ascii="Times New Roman" w:hAnsi="Times New Roman" w:cs="Times New Roman"/>
          <w:sz w:val="28"/>
          <w:szCs w:val="28"/>
          <w:shd w:val="clear" w:color="auto" w:fill="FFFFFF"/>
        </w:rPr>
      </w:pPr>
      <w:r w:rsidRPr="00D2537C">
        <w:rPr>
          <w:rFonts w:ascii="Times New Roman" w:hAnsi="Times New Roman" w:cs="Times New Roman"/>
          <w:sz w:val="28"/>
          <w:szCs w:val="28"/>
          <w:shd w:val="clear" w:color="auto" w:fill="FFFFFF"/>
        </w:rPr>
        <w:t xml:space="preserve">1. С появлением первого ледяного покрова на водоёмах запрещается катание на коньках, лыжах и переход. Тонкий лёд непрочен и не выдерживает тяжести человека. </w:t>
      </w:r>
    </w:p>
    <w:p w:rsidR="00D2537C" w:rsidRPr="00D2537C" w:rsidRDefault="00D2537C" w:rsidP="00D2537C">
      <w:pPr>
        <w:pStyle w:val="a3"/>
        <w:shd w:val="clear" w:color="auto" w:fill="FFFFFF"/>
        <w:spacing w:before="120" w:beforeAutospacing="0" w:after="312" w:afterAutospacing="0"/>
        <w:jc w:val="both"/>
        <w:rPr>
          <w:sz w:val="28"/>
          <w:szCs w:val="28"/>
        </w:rPr>
      </w:pPr>
      <w:r w:rsidRPr="00D2537C">
        <w:rPr>
          <w:sz w:val="28"/>
          <w:szCs w:val="28"/>
          <w:shd w:val="clear" w:color="auto" w:fill="FFFFFF"/>
        </w:rPr>
        <w:t>2. Переходить по льду нужно по оборудованным переправам, но если их нет, то прежде чем двигаться по льду, надо убедиться в его прочности.</w:t>
      </w:r>
      <w:r w:rsidRPr="00D2537C">
        <w:rPr>
          <w:rFonts w:ascii="Arial" w:hAnsi="Arial" w:cs="Arial"/>
          <w:sz w:val="28"/>
          <w:szCs w:val="28"/>
        </w:rPr>
        <w:t xml:space="preserve"> </w:t>
      </w:r>
      <w:r w:rsidRPr="00D2537C">
        <w:rPr>
          <w:sz w:val="28"/>
          <w:szCs w:val="28"/>
        </w:rPr>
        <w:t xml:space="preserve">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w:t>
      </w:r>
      <w:proofErr w:type="gramStart"/>
      <w:r w:rsidRPr="00D2537C">
        <w:rPr>
          <w:sz w:val="28"/>
          <w:szCs w:val="28"/>
        </w:rPr>
        <w:t>от</w:t>
      </w:r>
      <w:proofErr w:type="gramEnd"/>
      <w:r w:rsidRPr="00D2537C">
        <w:rPr>
          <w:sz w:val="28"/>
          <w:szCs w:val="28"/>
        </w:rPr>
        <w:t xml:space="preserve"> льда. Категорически запрещается проверять прочность льда ударом ноги.</w:t>
      </w:r>
    </w:p>
    <w:p w:rsidR="00D2537C" w:rsidRPr="00D2537C" w:rsidRDefault="00D2537C" w:rsidP="00D2537C">
      <w:pPr>
        <w:pStyle w:val="a3"/>
        <w:shd w:val="clear" w:color="auto" w:fill="FFFFFF"/>
        <w:spacing w:before="120" w:beforeAutospacing="0" w:after="312" w:afterAutospacing="0"/>
        <w:jc w:val="both"/>
        <w:rPr>
          <w:sz w:val="28"/>
          <w:szCs w:val="28"/>
        </w:rPr>
      </w:pPr>
      <w:r w:rsidRPr="00D2537C">
        <w:rPr>
          <w:sz w:val="28"/>
          <w:szCs w:val="28"/>
        </w:rPr>
        <w:t>3. Во всех случаях, прежде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D2537C" w:rsidRPr="00D2537C" w:rsidRDefault="00D2537C" w:rsidP="00D2537C">
      <w:pPr>
        <w:pStyle w:val="a3"/>
        <w:shd w:val="clear" w:color="auto" w:fill="FFFFFF"/>
        <w:spacing w:before="120" w:beforeAutospacing="0" w:after="312" w:afterAutospacing="0"/>
        <w:jc w:val="both"/>
        <w:rPr>
          <w:sz w:val="28"/>
          <w:szCs w:val="28"/>
        </w:rPr>
      </w:pPr>
      <w:r w:rsidRPr="00D2537C">
        <w:rPr>
          <w:sz w:val="28"/>
          <w:szCs w:val="28"/>
        </w:rPr>
        <w:t>4. При движении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лёд всегда тоньше, чем на открытом месте. Особенно осторожным нужно быть в местах, где быстрое течение,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 п. Безопаснее всего переходить по прозрачному льду толщиной не менее 7 см.</w:t>
      </w:r>
    </w:p>
    <w:p w:rsidR="00D2537C" w:rsidRPr="00D2537C" w:rsidRDefault="00D2537C" w:rsidP="00D2537C">
      <w:pPr>
        <w:pStyle w:val="a3"/>
        <w:shd w:val="clear" w:color="auto" w:fill="FFFFFF"/>
        <w:spacing w:before="120" w:beforeAutospacing="0" w:after="312" w:afterAutospacing="0"/>
        <w:jc w:val="both"/>
        <w:rPr>
          <w:sz w:val="28"/>
          <w:szCs w:val="28"/>
        </w:rPr>
      </w:pPr>
      <w:r w:rsidRPr="00D2537C">
        <w:rPr>
          <w:sz w:val="28"/>
          <w:szCs w:val="28"/>
        </w:rPr>
        <w:t xml:space="preserve">5. При групповом переходе по льду надо двигаться на расстоянии 5–6 метров друг от друга, внимательно следя </w:t>
      </w:r>
      <w:proofErr w:type="gramStart"/>
      <w:r w:rsidRPr="00D2537C">
        <w:rPr>
          <w:sz w:val="28"/>
          <w:szCs w:val="28"/>
        </w:rPr>
        <w:t>за</w:t>
      </w:r>
      <w:proofErr w:type="gramEnd"/>
      <w:r w:rsidRPr="00D2537C">
        <w:rPr>
          <w:sz w:val="28"/>
          <w:szCs w:val="28"/>
        </w:rPr>
        <w:t xml:space="preserve"> идущим впереди. При перевозке небольших по размерам, но тяжелых грузов, их следует класть на сани или брусья с большой площадью опоры.</w:t>
      </w:r>
    </w:p>
    <w:p w:rsidR="00D2537C" w:rsidRPr="00D2537C" w:rsidRDefault="00D2537C" w:rsidP="00D2537C">
      <w:pPr>
        <w:pStyle w:val="a3"/>
        <w:shd w:val="clear" w:color="auto" w:fill="FFFFFF"/>
        <w:spacing w:before="120" w:beforeAutospacing="0" w:after="312" w:afterAutospacing="0"/>
        <w:jc w:val="both"/>
        <w:rPr>
          <w:sz w:val="28"/>
          <w:szCs w:val="28"/>
        </w:rPr>
      </w:pPr>
      <w:r w:rsidRPr="00D2537C">
        <w:rPr>
          <w:sz w:val="28"/>
          <w:szCs w:val="28"/>
        </w:rPr>
        <w:t xml:space="preserve">6.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 Опасно ходить и кататься на льду в ночное время </w:t>
      </w:r>
      <w:proofErr w:type="gramStart"/>
      <w:r w:rsidRPr="00D2537C">
        <w:rPr>
          <w:sz w:val="28"/>
          <w:szCs w:val="28"/>
        </w:rPr>
        <w:t>и</w:t>
      </w:r>
      <w:proofErr w:type="gramEnd"/>
      <w:r w:rsidRPr="00D2537C">
        <w:rPr>
          <w:sz w:val="28"/>
          <w:szCs w:val="28"/>
        </w:rPr>
        <w:t xml:space="preserve"> особенно в незнакомых местах.</w:t>
      </w:r>
    </w:p>
    <w:p w:rsidR="00D2537C" w:rsidRPr="00D2537C" w:rsidRDefault="00D2537C" w:rsidP="00D2537C">
      <w:pPr>
        <w:pStyle w:val="a3"/>
        <w:shd w:val="clear" w:color="auto" w:fill="FFFFFF"/>
        <w:spacing w:before="120" w:beforeAutospacing="0" w:after="312" w:afterAutospacing="0"/>
        <w:jc w:val="both"/>
        <w:rPr>
          <w:sz w:val="28"/>
          <w:szCs w:val="28"/>
        </w:rPr>
      </w:pPr>
      <w:r w:rsidRPr="00D2537C">
        <w:rPr>
          <w:sz w:val="28"/>
          <w:szCs w:val="28"/>
        </w:rPr>
        <w:lastRenderedPageBreak/>
        <w:t>7. При переходе водоема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D2537C" w:rsidRPr="00D2537C" w:rsidRDefault="00D2537C" w:rsidP="00D2537C">
      <w:pPr>
        <w:pStyle w:val="a3"/>
        <w:shd w:val="clear" w:color="auto" w:fill="FFFFFF"/>
        <w:spacing w:before="120" w:beforeAutospacing="0" w:after="312" w:afterAutospacing="0"/>
        <w:jc w:val="both"/>
        <w:rPr>
          <w:sz w:val="28"/>
          <w:szCs w:val="28"/>
        </w:rPr>
      </w:pPr>
      <w:r w:rsidRPr="00D2537C">
        <w:rPr>
          <w:sz w:val="28"/>
          <w:szCs w:val="28"/>
        </w:rPr>
        <w:t>8. Во время рыбной ловли не рекомендуется на небольшой площадке пробивать много лунок, прыгать и бегать по льду, собираться большими группами. Каждому рыболову необходимо иметь с собой шнур (для оказания помощи в случае возникновения опасной ситуации) длиной 12-15 м, на одном конце которого крепится груз весом 400–500 г, а на другом петля.</w:t>
      </w:r>
    </w:p>
    <w:p w:rsidR="00D2537C" w:rsidRPr="00D2537C" w:rsidRDefault="00D2537C" w:rsidP="00D2537C">
      <w:pPr>
        <w:pStyle w:val="a3"/>
        <w:shd w:val="clear" w:color="auto" w:fill="FFFFFF"/>
        <w:spacing w:before="120" w:beforeAutospacing="0" w:after="312" w:afterAutospacing="0"/>
        <w:jc w:val="both"/>
        <w:rPr>
          <w:sz w:val="28"/>
          <w:szCs w:val="28"/>
        </w:rPr>
      </w:pPr>
      <w:r w:rsidRPr="00D2537C">
        <w:rPr>
          <w:sz w:val="28"/>
          <w:szCs w:val="28"/>
        </w:rPr>
        <w:t>9. 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твердый лед, а затем, лежа на спине или на груди, продвинуться в сторону, откуда пришел, одновременно призывая на помощь.</w:t>
      </w:r>
    </w:p>
    <w:p w:rsidR="00CA4FF3" w:rsidRPr="00D2537C" w:rsidRDefault="00CA4FF3" w:rsidP="00D2537C">
      <w:pPr>
        <w:jc w:val="both"/>
        <w:rPr>
          <w:rFonts w:ascii="Times New Roman" w:hAnsi="Times New Roman" w:cs="Times New Roman"/>
          <w:sz w:val="28"/>
          <w:szCs w:val="28"/>
        </w:rPr>
      </w:pPr>
    </w:p>
    <w:sectPr w:rsidR="00CA4FF3" w:rsidRPr="00D2537C" w:rsidSect="00D2537C">
      <w:pgSz w:w="11906" w:h="16838"/>
      <w:pgMar w:top="426"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D2537C"/>
    <w:rsid w:val="00144305"/>
    <w:rsid w:val="004E6A5F"/>
    <w:rsid w:val="00590070"/>
    <w:rsid w:val="0063199E"/>
    <w:rsid w:val="00654950"/>
    <w:rsid w:val="006F5460"/>
    <w:rsid w:val="00773138"/>
    <w:rsid w:val="00884718"/>
    <w:rsid w:val="008D6F19"/>
    <w:rsid w:val="008E6862"/>
    <w:rsid w:val="00944C82"/>
    <w:rsid w:val="00A566F1"/>
    <w:rsid w:val="00C33926"/>
    <w:rsid w:val="00CA4FF3"/>
    <w:rsid w:val="00CB1151"/>
    <w:rsid w:val="00D2537C"/>
    <w:rsid w:val="00D3415C"/>
    <w:rsid w:val="00D638F5"/>
    <w:rsid w:val="00F44AC6"/>
    <w:rsid w:val="00FD09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FF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53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609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488</Words>
  <Characters>2783</Characters>
  <Application>Microsoft Office Word</Application>
  <DocSecurity>0</DocSecurity>
  <Lines>23</Lines>
  <Paragraphs>6</Paragraphs>
  <ScaleCrop>false</ScaleCrop>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337</dc:creator>
  <cp:lastModifiedBy>337</cp:lastModifiedBy>
  <cp:revision>4</cp:revision>
  <dcterms:created xsi:type="dcterms:W3CDTF">2021-10-21T06:02:00Z</dcterms:created>
  <dcterms:modified xsi:type="dcterms:W3CDTF">2021-10-21T09:00:00Z</dcterms:modified>
</cp:coreProperties>
</file>