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A0A" w:rsidRPr="00C26380" w:rsidRDefault="00596A0A" w:rsidP="00596A0A">
      <w:pPr>
        <w:shd w:val="clear" w:color="auto" w:fill="FFFFFF"/>
        <w:spacing w:before="100" w:beforeAutospacing="1" w:after="100" w:afterAutospacing="1" w:line="240" w:lineRule="auto"/>
        <w:jc w:val="center"/>
        <w:outlineLvl w:val="1"/>
        <w:rPr>
          <w:rFonts w:ascii="Verdana" w:eastAsia="Times New Roman" w:hAnsi="Verdana" w:cs="Times New Roman"/>
          <w:b/>
          <w:bCs/>
          <w:color w:val="000000"/>
          <w:sz w:val="32"/>
          <w:szCs w:val="32"/>
          <w:lang w:eastAsia="ru-RU"/>
        </w:rPr>
      </w:pPr>
      <w:r w:rsidRPr="00C26380">
        <w:rPr>
          <w:rFonts w:ascii="Verdana" w:eastAsia="Times New Roman" w:hAnsi="Verdana" w:cs="Times New Roman"/>
          <w:b/>
          <w:bCs/>
          <w:color w:val="000000"/>
          <w:sz w:val="32"/>
          <w:szCs w:val="32"/>
          <w:lang w:eastAsia="ru-RU"/>
        </w:rPr>
        <w:t>Методы и приёмы работы с детьми, имеющими укороченную подъязычную связку (уздечку)</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color w:val="000000"/>
          <w:sz w:val="28"/>
          <w:szCs w:val="28"/>
          <w:lang w:eastAsia="ru-RU"/>
        </w:rPr>
        <w:t>Подъязычная связка</w:t>
      </w:r>
    </w:p>
    <w:p w:rsidR="00346BC5"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596A0A">
        <w:rPr>
          <w:rFonts w:ascii="Verdana" w:eastAsia="Times New Roman" w:hAnsi="Verdana" w:cs="Times New Roman"/>
          <w:noProof/>
          <w:color w:val="008000"/>
          <w:sz w:val="18"/>
          <w:szCs w:val="18"/>
          <w:lang w:eastAsia="ru-RU"/>
        </w:rPr>
        <w:drawing>
          <wp:inline distT="0" distB="0" distL="0" distR="0" wp14:anchorId="41020577" wp14:editId="1FD77B1E">
            <wp:extent cx="1200150" cy="907676"/>
            <wp:effectExtent l="0" t="0" r="0" b="6985"/>
            <wp:docPr id="1" name="Рисунок 1" descr="уздечк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здечка">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6" cy="936495"/>
                    </a:xfrm>
                    <a:prstGeom prst="rect">
                      <a:avLst/>
                    </a:prstGeom>
                    <a:noFill/>
                    <a:ln>
                      <a:noFill/>
                    </a:ln>
                  </pic:spPr>
                </pic:pic>
              </a:graphicData>
            </a:graphic>
          </wp:inline>
        </w:drawing>
      </w:r>
    </w:p>
    <w:p w:rsidR="00596A0A" w:rsidRPr="00C26380" w:rsidRDefault="00596A0A" w:rsidP="00346BC5">
      <w:pPr>
        <w:shd w:val="clear" w:color="auto" w:fill="FFFFFF"/>
        <w:spacing w:after="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В норме длина уздечки составляет 1,5 см.</w:t>
      </w:r>
    </w:p>
    <w:p w:rsidR="00596A0A" w:rsidRPr="00C26380" w:rsidRDefault="00596A0A" w:rsidP="00346BC5">
      <w:pPr>
        <w:shd w:val="clear" w:color="auto" w:fill="FFFFFF"/>
        <w:spacing w:after="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Если уздечка укорочена, движения языка ограничены. В итоге нарушается произношение звуков, требующих поднятие языка вверх ([ш], [ж], [р] и т.д.).</w:t>
      </w:r>
    </w:p>
    <w:p w:rsidR="00346BC5" w:rsidRDefault="00346BC5"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596A0A" w:rsidRPr="00C26380" w:rsidRDefault="00596A0A" w:rsidP="00346BC5">
      <w:pPr>
        <w:shd w:val="clear" w:color="auto" w:fill="FFFFFF"/>
        <w:spacing w:after="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color w:val="000000"/>
          <w:sz w:val="28"/>
          <w:szCs w:val="28"/>
          <w:lang w:eastAsia="ru-RU"/>
        </w:rPr>
        <w:t>Подрезать или нет?</w:t>
      </w:r>
    </w:p>
    <w:p w:rsidR="00596A0A" w:rsidRPr="00C26380" w:rsidRDefault="00596A0A" w:rsidP="00346BC5">
      <w:pPr>
        <w:shd w:val="clear" w:color="auto" w:fill="FFFFFF"/>
        <w:spacing w:after="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Даже если уздечка укорочена (менее 8 мм.), то лучше её растягивать, чем оперировать. В пользу этого говорит то, что после операции на уздечке останется рубец, который также будет сокращать её подвижность. Кроме того, прооперированный ребёнок ещё долго будет опасаться делать артикуляционные упражнения для подъязычной связки, чтобы избежать некогда испытанных болевых ощущений.</w:t>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 xml:space="preserve">Короткая уздечка языка растягивается на необходимую длину с помощью специальных упражнений. Если она очень короткая на её </w:t>
      </w:r>
      <w:proofErr w:type="gramStart"/>
      <w:r w:rsidRPr="00C26380">
        <w:rPr>
          <w:rFonts w:ascii="Verdana" w:eastAsia="Times New Roman" w:hAnsi="Verdana" w:cs="Times New Roman"/>
          <w:color w:val="000000"/>
          <w:sz w:val="28"/>
          <w:szCs w:val="28"/>
          <w:lang w:eastAsia="ru-RU"/>
        </w:rPr>
        <w:t>растягивание  может</w:t>
      </w:r>
      <w:proofErr w:type="gramEnd"/>
      <w:r w:rsidRPr="00C26380">
        <w:rPr>
          <w:rFonts w:ascii="Verdana" w:eastAsia="Times New Roman" w:hAnsi="Verdana" w:cs="Times New Roman"/>
          <w:color w:val="000000"/>
          <w:sz w:val="28"/>
          <w:szCs w:val="28"/>
          <w:lang w:eastAsia="ru-RU"/>
        </w:rPr>
        <w:t xml:space="preserve"> потребоваться достаточное количество времени (может быть, около трёх месяцев).</w:t>
      </w:r>
    </w:p>
    <w:p w:rsidR="00596A0A" w:rsidRPr="00C26380" w:rsidRDefault="00596A0A" w:rsidP="00346BC5">
      <w:pPr>
        <w:shd w:val="clear" w:color="auto" w:fill="FFFFFF"/>
        <w:spacing w:after="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color w:val="000000"/>
          <w:sz w:val="28"/>
          <w:szCs w:val="28"/>
          <w:lang w:eastAsia="ru-RU"/>
        </w:rPr>
        <w:t>Правила выполнения упражнений</w:t>
      </w:r>
    </w:p>
    <w:p w:rsidR="00C26380" w:rsidRPr="00C26380" w:rsidRDefault="00596A0A" w:rsidP="00346BC5">
      <w:pPr>
        <w:pStyle w:val="a3"/>
        <w:numPr>
          <w:ilvl w:val="0"/>
          <w:numId w:val="4"/>
        </w:numPr>
        <w:shd w:val="clear" w:color="auto" w:fill="FFFFFF"/>
        <w:spacing w:after="0" w:line="240" w:lineRule="auto"/>
        <w:ind w:left="851" w:hanging="567"/>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При выполнении упражнений рот нужно открывать максимально широко, но в то же время так, чтобы ребёнок мог дотянуться кончиком языка до альвеол.</w:t>
      </w:r>
    </w:p>
    <w:p w:rsidR="00C26380" w:rsidRDefault="00596A0A" w:rsidP="006C7736">
      <w:pPr>
        <w:pStyle w:val="a3"/>
        <w:numPr>
          <w:ilvl w:val="0"/>
          <w:numId w:val="4"/>
        </w:numPr>
        <w:shd w:val="clear" w:color="auto" w:fill="FFFFFF"/>
        <w:spacing w:after="180" w:line="240" w:lineRule="auto"/>
        <w:ind w:left="851" w:hanging="567"/>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Все движения должны выполняться медленно, на улыбке, близко к пределу возможного.</w:t>
      </w:r>
    </w:p>
    <w:p w:rsidR="00596A0A" w:rsidRPr="00C26380" w:rsidRDefault="00596A0A" w:rsidP="006C7736">
      <w:pPr>
        <w:pStyle w:val="a3"/>
        <w:numPr>
          <w:ilvl w:val="0"/>
          <w:numId w:val="4"/>
        </w:numPr>
        <w:shd w:val="clear" w:color="auto" w:fill="FFFFFF"/>
        <w:spacing w:after="180" w:line="240" w:lineRule="auto"/>
        <w:ind w:left="851" w:hanging="567"/>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Имейте в виду, что выполнение упражнений для ребёнка физически тяжело, язык может уставать, подъязычная связка может болеть – дайте ему отдых.</w:t>
      </w:r>
    </w:p>
    <w:p w:rsidR="006C7736" w:rsidRDefault="006C7736"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color w:val="000000"/>
          <w:sz w:val="28"/>
          <w:szCs w:val="28"/>
          <w:lang w:eastAsia="ru-RU"/>
        </w:rPr>
        <w:lastRenderedPageBreak/>
        <w:t>Артикуляционные упражнения для растягивания уздечки языка</w:t>
      </w:r>
    </w:p>
    <w:p w:rsidR="006C7736" w:rsidRDefault="006C7736"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596A0A" w:rsidRPr="00C26380" w:rsidRDefault="006C7736"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i/>
          <w:iCs/>
          <w:color w:val="000000"/>
          <w:sz w:val="28"/>
          <w:szCs w:val="28"/>
          <w:lang w:eastAsia="ru-RU"/>
        </w:rPr>
        <w:t xml:space="preserve"> </w:t>
      </w:r>
      <w:r w:rsidR="00596A0A" w:rsidRPr="00C26380">
        <w:rPr>
          <w:rFonts w:ascii="Verdana" w:eastAsia="Times New Roman" w:hAnsi="Verdana" w:cs="Times New Roman"/>
          <w:b/>
          <w:bCs/>
          <w:i/>
          <w:iCs/>
          <w:color w:val="000000"/>
          <w:sz w:val="28"/>
          <w:szCs w:val="28"/>
          <w:lang w:eastAsia="ru-RU"/>
        </w:rPr>
        <w:t>«Маляр»</w:t>
      </w:r>
      <w:bookmarkStart w:id="0" w:name="_GoBack"/>
      <w:bookmarkEnd w:id="0"/>
    </w:p>
    <w:p w:rsidR="00C26380" w:rsidRDefault="00596A0A" w:rsidP="00596A0A">
      <w:pPr>
        <w:shd w:val="clear" w:color="auto" w:fill="FFFFFF"/>
        <w:spacing w:after="180" w:line="240" w:lineRule="auto"/>
        <w:rPr>
          <w:rFonts w:ascii="Verdana" w:eastAsia="Times New Roman" w:hAnsi="Verdana" w:cs="Times New Roman"/>
          <w:color w:val="000000"/>
          <w:sz w:val="18"/>
          <w:szCs w:val="18"/>
          <w:lang w:eastAsia="ru-RU"/>
        </w:rPr>
      </w:pPr>
      <w:r w:rsidRPr="00596A0A">
        <w:rPr>
          <w:rFonts w:ascii="Verdana" w:eastAsia="Times New Roman" w:hAnsi="Verdana" w:cs="Times New Roman"/>
          <w:noProof/>
          <w:color w:val="008000"/>
          <w:sz w:val="18"/>
          <w:szCs w:val="18"/>
          <w:lang w:eastAsia="ru-RU"/>
        </w:rPr>
        <w:drawing>
          <wp:inline distT="0" distB="0" distL="0" distR="0" wp14:anchorId="0598889D" wp14:editId="5A5AF004">
            <wp:extent cx="847725" cy="1577710"/>
            <wp:effectExtent l="0" t="0" r="0" b="3810"/>
            <wp:docPr id="2" name="Рисунок 2" descr="упражнение на развитие уздечки маляр">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пражнение на развитие уздечки маляр">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514" cy="1588485"/>
                    </a:xfrm>
                    <a:prstGeom prst="rect">
                      <a:avLst/>
                    </a:prstGeom>
                    <a:noFill/>
                    <a:ln>
                      <a:noFill/>
                    </a:ln>
                  </pic:spPr>
                </pic:pic>
              </a:graphicData>
            </a:graphic>
          </wp:inline>
        </w:drawing>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Улыбнуться, открыть рот. Широким кончиком языка погладить нёбо от зубов к горлу. Нижняя челюсть не должна двигаться.</w:t>
      </w:r>
    </w:p>
    <w:p w:rsidR="00596A0A" w:rsidRPr="006C7736" w:rsidRDefault="00596A0A" w:rsidP="00596A0A">
      <w:pPr>
        <w:shd w:val="clear" w:color="auto" w:fill="FFFFFF"/>
        <w:spacing w:after="180" w:line="240" w:lineRule="auto"/>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Красить комнаты пора.</w:t>
      </w:r>
      <w:r w:rsidRPr="006C7736">
        <w:rPr>
          <w:rFonts w:ascii="Verdana" w:eastAsia="Times New Roman" w:hAnsi="Verdana" w:cs="Times New Roman"/>
          <w:i/>
          <w:color w:val="000000"/>
          <w:sz w:val="28"/>
          <w:szCs w:val="28"/>
          <w:lang w:eastAsia="ru-RU"/>
        </w:rPr>
        <w:br/>
        <w:t>Пригласили маляра.</w:t>
      </w:r>
      <w:r w:rsidRPr="006C7736">
        <w:rPr>
          <w:rFonts w:ascii="Verdana" w:eastAsia="Times New Roman" w:hAnsi="Verdana" w:cs="Times New Roman"/>
          <w:i/>
          <w:color w:val="000000"/>
          <w:sz w:val="28"/>
          <w:szCs w:val="28"/>
          <w:lang w:eastAsia="ru-RU"/>
        </w:rPr>
        <w:br/>
        <w:t xml:space="preserve">Челюсть ниже </w:t>
      </w:r>
      <w:proofErr w:type="gramStart"/>
      <w:r w:rsidRPr="006C7736">
        <w:rPr>
          <w:rFonts w:ascii="Verdana" w:eastAsia="Times New Roman" w:hAnsi="Verdana" w:cs="Times New Roman"/>
          <w:i/>
          <w:color w:val="000000"/>
          <w:sz w:val="28"/>
          <w:szCs w:val="28"/>
          <w:lang w:eastAsia="ru-RU"/>
        </w:rPr>
        <w:t>опускаем,</w:t>
      </w:r>
      <w:r w:rsidRPr="006C7736">
        <w:rPr>
          <w:rFonts w:ascii="Verdana" w:eastAsia="Times New Roman" w:hAnsi="Verdana" w:cs="Times New Roman"/>
          <w:i/>
          <w:color w:val="000000"/>
          <w:sz w:val="28"/>
          <w:szCs w:val="28"/>
          <w:lang w:eastAsia="ru-RU"/>
        </w:rPr>
        <w:br/>
        <w:t>Маляру</w:t>
      </w:r>
      <w:proofErr w:type="gramEnd"/>
      <w:r w:rsidRPr="006C7736">
        <w:rPr>
          <w:rFonts w:ascii="Verdana" w:eastAsia="Times New Roman" w:hAnsi="Verdana" w:cs="Times New Roman"/>
          <w:i/>
          <w:color w:val="000000"/>
          <w:sz w:val="28"/>
          <w:szCs w:val="28"/>
          <w:lang w:eastAsia="ru-RU"/>
        </w:rPr>
        <w:t xml:space="preserve"> мы помогаем.</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i/>
          <w:iCs/>
          <w:color w:val="000000"/>
          <w:sz w:val="28"/>
          <w:szCs w:val="28"/>
          <w:lang w:eastAsia="ru-RU"/>
        </w:rPr>
        <w:t>«Лошадка»</w:t>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Улыбнуться, открыть рот. Пощёлкать кончиком языка, как цокают лошадки. Рот при этом открыт, кончик языка не вытянут и не заострён. Следить, чтобы он не подворачивался внутрь, а нижняя челюсть оставалась неподвижной.</w:t>
      </w:r>
    </w:p>
    <w:p w:rsidR="00E64502" w:rsidRDefault="00E64502" w:rsidP="006C7736">
      <w:pPr>
        <w:shd w:val="clear" w:color="auto" w:fill="FFFFFF"/>
        <w:spacing w:after="0" w:line="240" w:lineRule="auto"/>
        <w:rPr>
          <w:rFonts w:ascii="Verdana" w:eastAsia="Times New Roman" w:hAnsi="Verdana" w:cs="Times New Roman"/>
          <w:i/>
          <w:color w:val="000000"/>
          <w:sz w:val="28"/>
          <w:szCs w:val="28"/>
          <w:lang w:eastAsia="ru-RU"/>
        </w:rPr>
      </w:pPr>
      <w:r w:rsidRPr="006C7736">
        <w:rPr>
          <w:rFonts w:ascii="Verdana" w:eastAsia="Times New Roman" w:hAnsi="Verdana" w:cs="Times New Roman"/>
          <w:i/>
          <w:noProof/>
          <w:color w:val="008000"/>
          <w:sz w:val="28"/>
          <w:szCs w:val="28"/>
          <w:lang w:eastAsia="ru-RU"/>
        </w:rPr>
        <w:drawing>
          <wp:inline distT="0" distB="0" distL="0" distR="0" wp14:anchorId="4F9A1FDA" wp14:editId="66C4DD50">
            <wp:extent cx="1162050" cy="1304925"/>
            <wp:effectExtent l="0" t="0" r="0" b="9525"/>
            <wp:docPr id="3" name="Рисунок 3" descr="занятие на развитие уздечки лошадк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нятие на развитие уздечки лошадка">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304925"/>
                    </a:xfrm>
                    <a:prstGeom prst="rect">
                      <a:avLst/>
                    </a:prstGeom>
                    <a:noFill/>
                    <a:ln>
                      <a:noFill/>
                    </a:ln>
                  </pic:spPr>
                </pic:pic>
              </a:graphicData>
            </a:graphic>
          </wp:inline>
        </w:drawing>
      </w:r>
    </w:p>
    <w:p w:rsidR="00596A0A" w:rsidRPr="006C7736" w:rsidRDefault="00596A0A" w:rsidP="006C7736">
      <w:pPr>
        <w:shd w:val="clear" w:color="auto" w:fill="FFFFFF"/>
        <w:spacing w:after="0" w:line="240" w:lineRule="auto"/>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Едем, едем на лошадке</w:t>
      </w:r>
      <w:r w:rsidRPr="006C7736">
        <w:rPr>
          <w:rFonts w:ascii="Verdana" w:eastAsia="Times New Roman" w:hAnsi="Verdana" w:cs="Times New Roman"/>
          <w:i/>
          <w:color w:val="000000"/>
          <w:sz w:val="28"/>
          <w:szCs w:val="28"/>
          <w:lang w:eastAsia="ru-RU"/>
        </w:rPr>
        <w:br/>
      </w:r>
      <w:proofErr w:type="gramStart"/>
      <w:r w:rsidRPr="006C7736">
        <w:rPr>
          <w:rFonts w:ascii="Verdana" w:eastAsia="Times New Roman" w:hAnsi="Verdana" w:cs="Times New Roman"/>
          <w:i/>
          <w:color w:val="000000"/>
          <w:sz w:val="28"/>
          <w:szCs w:val="28"/>
          <w:lang w:eastAsia="ru-RU"/>
        </w:rPr>
        <w:t>По</w:t>
      </w:r>
      <w:proofErr w:type="gramEnd"/>
      <w:r w:rsidRPr="006C7736">
        <w:rPr>
          <w:rFonts w:ascii="Verdana" w:eastAsia="Times New Roman" w:hAnsi="Verdana" w:cs="Times New Roman"/>
          <w:i/>
          <w:color w:val="000000"/>
          <w:sz w:val="28"/>
          <w:szCs w:val="28"/>
          <w:lang w:eastAsia="ru-RU"/>
        </w:rPr>
        <w:t xml:space="preserve"> дорожке гладкой.</w:t>
      </w:r>
      <w:r w:rsidRPr="006C7736">
        <w:rPr>
          <w:rFonts w:ascii="Verdana" w:eastAsia="Times New Roman" w:hAnsi="Verdana" w:cs="Times New Roman"/>
          <w:i/>
          <w:color w:val="000000"/>
          <w:sz w:val="28"/>
          <w:szCs w:val="28"/>
          <w:lang w:eastAsia="ru-RU"/>
        </w:rPr>
        <w:br/>
        <w:t>В гости нас звала соседка</w:t>
      </w:r>
      <w:r w:rsidRPr="006C7736">
        <w:rPr>
          <w:rFonts w:ascii="Verdana" w:eastAsia="Times New Roman" w:hAnsi="Verdana" w:cs="Times New Roman"/>
          <w:i/>
          <w:color w:val="000000"/>
          <w:sz w:val="28"/>
          <w:szCs w:val="28"/>
          <w:lang w:eastAsia="ru-RU"/>
        </w:rPr>
        <w:br/>
        <w:t>Кушать пудинг сладкий.</w:t>
      </w:r>
      <w:r w:rsidRPr="006C7736">
        <w:rPr>
          <w:rFonts w:ascii="Verdana" w:eastAsia="Times New Roman" w:hAnsi="Verdana" w:cs="Times New Roman"/>
          <w:i/>
          <w:color w:val="000000"/>
          <w:sz w:val="28"/>
          <w:szCs w:val="28"/>
          <w:lang w:eastAsia="ru-RU"/>
        </w:rPr>
        <w:br/>
        <w:t>Мы приехали к обеду,</w:t>
      </w:r>
    </w:p>
    <w:p w:rsidR="00596A0A" w:rsidRPr="006C7736" w:rsidRDefault="00596A0A" w:rsidP="006C7736">
      <w:pPr>
        <w:shd w:val="clear" w:color="auto" w:fill="FFFFFF"/>
        <w:spacing w:after="0" w:line="240" w:lineRule="auto"/>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А соседки дома нету.</w:t>
      </w:r>
    </w:p>
    <w:p w:rsidR="006C7736" w:rsidRDefault="006C7736" w:rsidP="00596A0A">
      <w:pPr>
        <w:shd w:val="clear" w:color="auto" w:fill="FFFFFF"/>
        <w:spacing w:after="180" w:line="240" w:lineRule="auto"/>
        <w:rPr>
          <w:rFonts w:ascii="Verdana" w:eastAsia="Times New Roman" w:hAnsi="Verdana" w:cs="Times New Roman"/>
          <w:b/>
          <w:bCs/>
          <w:i/>
          <w:i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i/>
          <w:iCs/>
          <w:color w:val="000000"/>
          <w:sz w:val="28"/>
          <w:szCs w:val="28"/>
          <w:lang w:eastAsia="ru-RU"/>
        </w:rPr>
      </w:pPr>
    </w:p>
    <w:p w:rsidR="00E64502" w:rsidRDefault="00E64502" w:rsidP="00596A0A">
      <w:pPr>
        <w:shd w:val="clear" w:color="auto" w:fill="FFFFFF"/>
        <w:spacing w:after="180" w:line="240" w:lineRule="auto"/>
        <w:rPr>
          <w:rFonts w:ascii="Verdana" w:eastAsia="Times New Roman" w:hAnsi="Verdana" w:cs="Times New Roman"/>
          <w:b/>
          <w:bCs/>
          <w:i/>
          <w:iCs/>
          <w:color w:val="000000"/>
          <w:sz w:val="28"/>
          <w:szCs w:val="28"/>
          <w:lang w:eastAsia="ru-RU"/>
        </w:rPr>
      </w:pP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i/>
          <w:iCs/>
          <w:color w:val="000000"/>
          <w:sz w:val="28"/>
          <w:szCs w:val="28"/>
          <w:lang w:eastAsia="ru-RU"/>
        </w:rPr>
        <w:lastRenderedPageBreak/>
        <w:t>«Грибок»</w:t>
      </w:r>
    </w:p>
    <w:p w:rsidR="00C26380" w:rsidRDefault="00596A0A" w:rsidP="00596A0A">
      <w:pPr>
        <w:shd w:val="clear" w:color="auto" w:fill="FFFFFF"/>
        <w:spacing w:after="180" w:line="240" w:lineRule="auto"/>
        <w:rPr>
          <w:rFonts w:ascii="Verdana" w:eastAsia="Times New Roman" w:hAnsi="Verdana" w:cs="Times New Roman"/>
          <w:color w:val="000000"/>
          <w:sz w:val="18"/>
          <w:szCs w:val="18"/>
          <w:lang w:eastAsia="ru-RU"/>
        </w:rPr>
      </w:pPr>
      <w:r w:rsidRPr="00596A0A">
        <w:rPr>
          <w:rFonts w:ascii="Verdana" w:eastAsia="Times New Roman" w:hAnsi="Verdana" w:cs="Times New Roman"/>
          <w:noProof/>
          <w:color w:val="008000"/>
          <w:sz w:val="18"/>
          <w:szCs w:val="18"/>
          <w:lang w:eastAsia="ru-RU"/>
        </w:rPr>
        <w:drawing>
          <wp:inline distT="0" distB="0" distL="0" distR="0" wp14:anchorId="53E78C8B" wp14:editId="49FF68C4">
            <wp:extent cx="1209675" cy="1495425"/>
            <wp:effectExtent l="0" t="0" r="9525" b="9525"/>
            <wp:docPr id="4" name="Рисунок 4" descr="упражнение на растягивание уздечки грибок">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пражнение на растягивание уздечки грибок">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inline>
        </w:drawing>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Улыбнуться, открыть рот. Присосать широкий язык к нёбу. Это шляпка гриба, а подъязычная связка – ножка. Кончик языка не должен подворачиваться, губы – в улыбке. Если ребёнку не удаётся присосать язык, то можно пощёлкать языком, как в упражнении «Лошадка». В пощёлкивании тренируется нужное движение языка.</w:t>
      </w:r>
    </w:p>
    <w:p w:rsidR="00596A0A" w:rsidRPr="006C7736" w:rsidRDefault="00596A0A" w:rsidP="00596A0A">
      <w:pPr>
        <w:shd w:val="clear" w:color="auto" w:fill="FFFFFF"/>
        <w:spacing w:after="180" w:line="240" w:lineRule="auto"/>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 xml:space="preserve">Я стою на ножке </w:t>
      </w:r>
      <w:proofErr w:type="gramStart"/>
      <w:r w:rsidRPr="006C7736">
        <w:rPr>
          <w:rFonts w:ascii="Verdana" w:eastAsia="Times New Roman" w:hAnsi="Verdana" w:cs="Times New Roman"/>
          <w:i/>
          <w:color w:val="000000"/>
          <w:sz w:val="28"/>
          <w:szCs w:val="28"/>
          <w:lang w:eastAsia="ru-RU"/>
        </w:rPr>
        <w:t>тонкой,</w:t>
      </w:r>
      <w:r w:rsidRPr="006C7736">
        <w:rPr>
          <w:rFonts w:ascii="Verdana" w:eastAsia="Times New Roman" w:hAnsi="Verdana" w:cs="Times New Roman"/>
          <w:i/>
          <w:color w:val="000000"/>
          <w:sz w:val="28"/>
          <w:szCs w:val="28"/>
          <w:lang w:eastAsia="ru-RU"/>
        </w:rPr>
        <w:br/>
        <w:t>Я</w:t>
      </w:r>
      <w:proofErr w:type="gramEnd"/>
      <w:r w:rsidRPr="006C7736">
        <w:rPr>
          <w:rFonts w:ascii="Verdana" w:eastAsia="Times New Roman" w:hAnsi="Verdana" w:cs="Times New Roman"/>
          <w:i/>
          <w:color w:val="000000"/>
          <w:sz w:val="28"/>
          <w:szCs w:val="28"/>
          <w:lang w:eastAsia="ru-RU"/>
        </w:rPr>
        <w:t xml:space="preserve"> стою на ножке гладкой,</w:t>
      </w:r>
      <w:r w:rsidRPr="006C7736">
        <w:rPr>
          <w:rFonts w:ascii="Verdana" w:eastAsia="Times New Roman" w:hAnsi="Verdana" w:cs="Times New Roman"/>
          <w:i/>
          <w:color w:val="000000"/>
          <w:sz w:val="28"/>
          <w:szCs w:val="28"/>
          <w:lang w:eastAsia="ru-RU"/>
        </w:rPr>
        <w:br/>
        <w:t>Под коричневою шляпкой</w:t>
      </w:r>
      <w:r w:rsidRPr="006C7736">
        <w:rPr>
          <w:rFonts w:ascii="Verdana" w:eastAsia="Times New Roman" w:hAnsi="Verdana" w:cs="Times New Roman"/>
          <w:i/>
          <w:color w:val="000000"/>
          <w:sz w:val="28"/>
          <w:szCs w:val="28"/>
          <w:lang w:eastAsia="ru-RU"/>
        </w:rPr>
        <w:br/>
        <w:t>С бархатной подкладкой.</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i/>
          <w:iCs/>
          <w:color w:val="000000"/>
          <w:sz w:val="28"/>
          <w:szCs w:val="28"/>
          <w:lang w:eastAsia="ru-RU"/>
        </w:rPr>
        <w:t>«Гармошка»</w:t>
      </w:r>
    </w:p>
    <w:p w:rsidR="006C7736"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 xml:space="preserve">Положение языка как в упражнении «Грибок», губы в улыбке. </w:t>
      </w:r>
      <w:r w:rsidR="006C7736" w:rsidRPr="00596A0A">
        <w:rPr>
          <w:rFonts w:ascii="Verdana" w:eastAsia="Times New Roman" w:hAnsi="Verdana" w:cs="Times New Roman"/>
          <w:noProof/>
          <w:color w:val="008000"/>
          <w:sz w:val="18"/>
          <w:szCs w:val="18"/>
          <w:lang w:eastAsia="ru-RU"/>
        </w:rPr>
        <w:drawing>
          <wp:inline distT="0" distB="0" distL="0" distR="0" wp14:anchorId="1A0866E8" wp14:editId="4F60A4C7">
            <wp:extent cx="1438275" cy="962025"/>
            <wp:effectExtent l="0" t="0" r="9525" b="9525"/>
            <wp:docPr id="5" name="Рисунок 5" descr="занятие на развитие уздечки">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нятие на развитие уздечки">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p w:rsidR="00596A0A" w:rsidRPr="00596A0A" w:rsidRDefault="00596A0A" w:rsidP="00596A0A">
      <w:pPr>
        <w:shd w:val="clear" w:color="auto" w:fill="FFFFFF"/>
        <w:spacing w:after="180" w:line="240" w:lineRule="auto"/>
        <w:rPr>
          <w:rFonts w:ascii="Verdana" w:eastAsia="Times New Roman" w:hAnsi="Verdana" w:cs="Times New Roman"/>
          <w:color w:val="000000"/>
          <w:sz w:val="18"/>
          <w:szCs w:val="18"/>
          <w:lang w:eastAsia="ru-RU"/>
        </w:rPr>
      </w:pPr>
      <w:r w:rsidRPr="00C26380">
        <w:rPr>
          <w:rFonts w:ascii="Verdana" w:eastAsia="Times New Roman" w:hAnsi="Verdana" w:cs="Times New Roman"/>
          <w:color w:val="000000"/>
          <w:sz w:val="28"/>
          <w:szCs w:val="28"/>
          <w:lang w:eastAsia="ru-RU"/>
        </w:rPr>
        <w:t>Не отрывая язык, открывать и</w:t>
      </w:r>
      <w:r w:rsidRPr="00596A0A">
        <w:rPr>
          <w:rFonts w:ascii="Verdana" w:eastAsia="Times New Roman" w:hAnsi="Verdana" w:cs="Times New Roman"/>
          <w:color w:val="000000"/>
          <w:sz w:val="18"/>
          <w:szCs w:val="18"/>
          <w:lang w:eastAsia="ru-RU"/>
        </w:rPr>
        <w:t xml:space="preserve"> </w:t>
      </w:r>
      <w:r w:rsidRPr="00C26380">
        <w:rPr>
          <w:rFonts w:ascii="Verdana" w:eastAsia="Times New Roman" w:hAnsi="Verdana" w:cs="Times New Roman"/>
          <w:color w:val="000000"/>
          <w:sz w:val="28"/>
          <w:szCs w:val="28"/>
          <w:lang w:eastAsia="ru-RU"/>
        </w:rPr>
        <w:t>закрывать рот.</w:t>
      </w:r>
    </w:p>
    <w:p w:rsidR="00596A0A" w:rsidRPr="006C7736" w:rsidRDefault="00596A0A" w:rsidP="00596A0A">
      <w:pPr>
        <w:shd w:val="clear" w:color="auto" w:fill="FFFFFF"/>
        <w:spacing w:after="180" w:line="240" w:lineRule="auto"/>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 xml:space="preserve">На гармошке я </w:t>
      </w:r>
      <w:proofErr w:type="gramStart"/>
      <w:r w:rsidRPr="006C7736">
        <w:rPr>
          <w:rFonts w:ascii="Verdana" w:eastAsia="Times New Roman" w:hAnsi="Verdana" w:cs="Times New Roman"/>
          <w:i/>
          <w:color w:val="000000"/>
          <w:sz w:val="28"/>
          <w:szCs w:val="28"/>
          <w:lang w:eastAsia="ru-RU"/>
        </w:rPr>
        <w:t>играю,</w:t>
      </w:r>
      <w:r w:rsidRPr="006C7736">
        <w:rPr>
          <w:rFonts w:ascii="Verdana" w:eastAsia="Times New Roman" w:hAnsi="Verdana" w:cs="Times New Roman"/>
          <w:i/>
          <w:color w:val="000000"/>
          <w:sz w:val="28"/>
          <w:szCs w:val="28"/>
          <w:lang w:eastAsia="ru-RU"/>
        </w:rPr>
        <w:br/>
        <w:t>Рот</w:t>
      </w:r>
      <w:proofErr w:type="gramEnd"/>
      <w:r w:rsidRPr="006C7736">
        <w:rPr>
          <w:rFonts w:ascii="Verdana" w:eastAsia="Times New Roman" w:hAnsi="Verdana" w:cs="Times New Roman"/>
          <w:i/>
          <w:color w:val="000000"/>
          <w:sz w:val="28"/>
          <w:szCs w:val="28"/>
          <w:lang w:eastAsia="ru-RU"/>
        </w:rPr>
        <w:t xml:space="preserve"> </w:t>
      </w:r>
      <w:proofErr w:type="spellStart"/>
      <w:r w:rsidRPr="006C7736">
        <w:rPr>
          <w:rFonts w:ascii="Verdana" w:eastAsia="Times New Roman" w:hAnsi="Verdana" w:cs="Times New Roman"/>
          <w:i/>
          <w:color w:val="000000"/>
          <w:sz w:val="28"/>
          <w:szCs w:val="28"/>
          <w:lang w:eastAsia="ru-RU"/>
        </w:rPr>
        <w:t>пошире</w:t>
      </w:r>
      <w:proofErr w:type="spellEnd"/>
      <w:r w:rsidRPr="006C7736">
        <w:rPr>
          <w:rFonts w:ascii="Verdana" w:eastAsia="Times New Roman" w:hAnsi="Verdana" w:cs="Times New Roman"/>
          <w:i/>
          <w:color w:val="000000"/>
          <w:sz w:val="28"/>
          <w:szCs w:val="28"/>
          <w:lang w:eastAsia="ru-RU"/>
        </w:rPr>
        <w:t xml:space="preserve"> открываю,</w:t>
      </w:r>
      <w:r w:rsidRPr="006C7736">
        <w:rPr>
          <w:rFonts w:ascii="Verdana" w:eastAsia="Times New Roman" w:hAnsi="Verdana" w:cs="Times New Roman"/>
          <w:i/>
          <w:color w:val="000000"/>
          <w:sz w:val="28"/>
          <w:szCs w:val="28"/>
          <w:lang w:eastAsia="ru-RU"/>
        </w:rPr>
        <w:br/>
        <w:t>К нёбу язычок прижму,</w:t>
      </w:r>
      <w:r w:rsidRPr="006C7736">
        <w:rPr>
          <w:rFonts w:ascii="Verdana" w:eastAsia="Times New Roman" w:hAnsi="Verdana" w:cs="Times New Roman"/>
          <w:i/>
          <w:color w:val="000000"/>
          <w:sz w:val="28"/>
          <w:szCs w:val="28"/>
          <w:lang w:eastAsia="ru-RU"/>
        </w:rPr>
        <w:br/>
        <w:t>Ниже челюсть отведу.</w:t>
      </w:r>
    </w:p>
    <w:p w:rsidR="006C7736" w:rsidRDefault="006C7736" w:rsidP="00596A0A">
      <w:pPr>
        <w:shd w:val="clear" w:color="auto" w:fill="FFFFFF"/>
        <w:spacing w:after="180" w:line="240" w:lineRule="auto"/>
        <w:rPr>
          <w:rFonts w:ascii="Verdana" w:eastAsia="Times New Roman" w:hAnsi="Verdana" w:cs="Times New Roman"/>
          <w:b/>
          <w:bCs/>
          <w:i/>
          <w:i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i/>
          <w:i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i/>
          <w:i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i/>
          <w:i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i/>
          <w:i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i/>
          <w:iCs/>
          <w:color w:val="000000"/>
          <w:sz w:val="28"/>
          <w:szCs w:val="28"/>
          <w:lang w:eastAsia="ru-RU"/>
        </w:rPr>
      </w:pP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i/>
          <w:iCs/>
          <w:color w:val="000000"/>
          <w:sz w:val="28"/>
          <w:szCs w:val="28"/>
          <w:lang w:eastAsia="ru-RU"/>
        </w:rPr>
        <w:lastRenderedPageBreak/>
        <w:t>«Барабан»</w:t>
      </w:r>
    </w:p>
    <w:p w:rsid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Улыбнуться, открыть рот. Многократно и отчетливо произносить звук </w:t>
      </w:r>
      <w:r w:rsidRPr="00C26380">
        <w:rPr>
          <w:rFonts w:ascii="Verdana" w:eastAsia="Times New Roman" w:hAnsi="Verdana" w:cs="Times New Roman"/>
          <w:i/>
          <w:iCs/>
          <w:color w:val="000000"/>
          <w:sz w:val="28"/>
          <w:szCs w:val="28"/>
          <w:lang w:eastAsia="ru-RU"/>
        </w:rPr>
        <w:t>Д-Д-Д. </w:t>
      </w:r>
      <w:r w:rsidRPr="00C26380">
        <w:rPr>
          <w:rFonts w:ascii="Verdana" w:eastAsia="Times New Roman" w:hAnsi="Verdana" w:cs="Times New Roman"/>
          <w:color w:val="000000"/>
          <w:sz w:val="28"/>
          <w:szCs w:val="28"/>
          <w:lang w:eastAsia="ru-RU"/>
        </w:rPr>
        <w:t>Язык при произнесении этого звука упирается в верхние зубы, рот не закрывать. Очень часто при выполнении этого упражнения ребенок закрывает рот.</w:t>
      </w:r>
    </w:p>
    <w:p w:rsid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 </w:t>
      </w:r>
      <w:r w:rsidRPr="00C26380">
        <w:rPr>
          <w:rFonts w:ascii="Verdana" w:eastAsia="Times New Roman" w:hAnsi="Verdana" w:cs="Times New Roman"/>
          <w:noProof/>
          <w:color w:val="008000"/>
          <w:sz w:val="28"/>
          <w:szCs w:val="28"/>
          <w:lang w:eastAsia="ru-RU"/>
        </w:rPr>
        <w:drawing>
          <wp:inline distT="0" distB="0" distL="0" distR="0" wp14:anchorId="3C3C0376" wp14:editId="1832BAE3">
            <wp:extent cx="1162050" cy="1143000"/>
            <wp:effectExtent l="0" t="0" r="0" b="0"/>
            <wp:docPr id="6" name="Рисунок 6" descr="упражнение барабан">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пражнение барабан">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1143000"/>
                    </a:xfrm>
                    <a:prstGeom prst="rect">
                      <a:avLst/>
                    </a:prstGeom>
                    <a:noFill/>
                    <a:ln>
                      <a:noFill/>
                    </a:ln>
                  </pic:spPr>
                </pic:pic>
              </a:graphicData>
            </a:graphic>
          </wp:inline>
        </w:drawing>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Чтобы этого не происходило, можно зажать зубами палочку шириной примерно 1 см или ручку детской зубной щетки прямоугольной формы (ручка не должна быть толстой, она должна быть прямой, как линеечка).</w:t>
      </w:r>
    </w:p>
    <w:p w:rsidR="00596A0A" w:rsidRPr="006C7736" w:rsidRDefault="00596A0A" w:rsidP="00596A0A">
      <w:pPr>
        <w:shd w:val="clear" w:color="auto" w:fill="FFFFFF"/>
        <w:spacing w:after="180" w:line="240" w:lineRule="auto"/>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В барабан мы сильно бьем</w:t>
      </w:r>
      <w:r w:rsidRPr="006C7736">
        <w:rPr>
          <w:rFonts w:ascii="Verdana" w:eastAsia="Times New Roman" w:hAnsi="Verdana" w:cs="Times New Roman"/>
          <w:i/>
          <w:color w:val="000000"/>
          <w:sz w:val="28"/>
          <w:szCs w:val="28"/>
          <w:lang w:eastAsia="ru-RU"/>
        </w:rPr>
        <w:br/>
        <w:t xml:space="preserve">И все вместе мы </w:t>
      </w:r>
      <w:proofErr w:type="gramStart"/>
      <w:r w:rsidRPr="006C7736">
        <w:rPr>
          <w:rFonts w:ascii="Verdana" w:eastAsia="Times New Roman" w:hAnsi="Verdana" w:cs="Times New Roman"/>
          <w:i/>
          <w:color w:val="000000"/>
          <w:sz w:val="28"/>
          <w:szCs w:val="28"/>
          <w:lang w:eastAsia="ru-RU"/>
        </w:rPr>
        <w:t>поем:</w:t>
      </w:r>
      <w:r w:rsidRPr="006C7736">
        <w:rPr>
          <w:rFonts w:ascii="Verdana" w:eastAsia="Times New Roman" w:hAnsi="Verdana" w:cs="Times New Roman"/>
          <w:i/>
          <w:color w:val="000000"/>
          <w:sz w:val="28"/>
          <w:szCs w:val="28"/>
          <w:lang w:eastAsia="ru-RU"/>
        </w:rPr>
        <w:br/>
        <w:t>«</w:t>
      </w:r>
      <w:proofErr w:type="gramEnd"/>
      <w:r w:rsidRPr="006C7736">
        <w:rPr>
          <w:rFonts w:ascii="Verdana" w:eastAsia="Times New Roman" w:hAnsi="Verdana" w:cs="Times New Roman"/>
          <w:i/>
          <w:color w:val="000000"/>
          <w:sz w:val="28"/>
          <w:szCs w:val="28"/>
          <w:lang w:eastAsia="ru-RU"/>
        </w:rPr>
        <w:t>Д — д — д — д!»</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i/>
          <w:iCs/>
          <w:color w:val="000000"/>
          <w:sz w:val="28"/>
          <w:szCs w:val="28"/>
          <w:lang w:eastAsia="ru-RU"/>
        </w:rPr>
        <w:t>«Качели»</w:t>
      </w:r>
    </w:p>
    <w:p w:rsid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Улыбнуться, открыть рот. На счет «раз-два» поочередно упираться языком то в верхние, то в нижние зубы. Нижняя челюсть при этом неподвижна.</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noProof/>
          <w:color w:val="008000"/>
          <w:sz w:val="28"/>
          <w:szCs w:val="28"/>
          <w:lang w:eastAsia="ru-RU"/>
        </w:rPr>
        <w:drawing>
          <wp:inline distT="0" distB="0" distL="0" distR="0" wp14:anchorId="655D8913" wp14:editId="71136D43">
            <wp:extent cx="1276350" cy="895350"/>
            <wp:effectExtent l="0" t="0" r="0" b="0"/>
            <wp:docPr id="7" name="Рисунок 7" descr="http://www.logolife.ru/wp-content/uploads/logopedicheskoe-upraznenie-kachel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ogolife.ru/wp-content/uploads/logopedicheskoe-upraznenie-kacheli.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a:ln>
                      <a:noFill/>
                    </a:ln>
                  </pic:spPr>
                </pic:pic>
              </a:graphicData>
            </a:graphic>
          </wp:inline>
        </w:drawing>
      </w:r>
    </w:p>
    <w:p w:rsidR="00596A0A" w:rsidRPr="006C7736" w:rsidRDefault="00596A0A" w:rsidP="00C26380">
      <w:pPr>
        <w:shd w:val="clear" w:color="auto" w:fill="FFFFFF"/>
        <w:spacing w:after="0" w:line="240" w:lineRule="auto"/>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На качелях я качаюсь</w:t>
      </w:r>
    </w:p>
    <w:p w:rsidR="00596A0A" w:rsidRPr="006C7736" w:rsidRDefault="00596A0A" w:rsidP="00C26380">
      <w:pPr>
        <w:shd w:val="clear" w:color="auto" w:fill="FFFFFF"/>
        <w:spacing w:after="0" w:line="240" w:lineRule="auto"/>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Вверх-вниз, вверх-вниз.</w:t>
      </w:r>
    </w:p>
    <w:p w:rsidR="00596A0A" w:rsidRPr="006C7736" w:rsidRDefault="00596A0A" w:rsidP="00C26380">
      <w:pPr>
        <w:shd w:val="clear" w:color="auto" w:fill="FFFFFF"/>
        <w:spacing w:after="0" w:line="240" w:lineRule="auto"/>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 xml:space="preserve">Я все выше </w:t>
      </w:r>
      <w:proofErr w:type="gramStart"/>
      <w:r w:rsidRPr="006C7736">
        <w:rPr>
          <w:rFonts w:ascii="Verdana" w:eastAsia="Times New Roman" w:hAnsi="Verdana" w:cs="Times New Roman"/>
          <w:i/>
          <w:color w:val="000000"/>
          <w:sz w:val="28"/>
          <w:szCs w:val="28"/>
          <w:lang w:eastAsia="ru-RU"/>
        </w:rPr>
        <w:t>поднимаюсь,</w:t>
      </w:r>
      <w:r w:rsidRPr="006C7736">
        <w:rPr>
          <w:rFonts w:ascii="Verdana" w:eastAsia="Times New Roman" w:hAnsi="Verdana" w:cs="Times New Roman"/>
          <w:i/>
          <w:color w:val="000000"/>
          <w:sz w:val="28"/>
          <w:szCs w:val="28"/>
          <w:lang w:eastAsia="ru-RU"/>
        </w:rPr>
        <w:br/>
        <w:t>А</w:t>
      </w:r>
      <w:proofErr w:type="gramEnd"/>
      <w:r w:rsidRPr="006C7736">
        <w:rPr>
          <w:rFonts w:ascii="Verdana" w:eastAsia="Times New Roman" w:hAnsi="Verdana" w:cs="Times New Roman"/>
          <w:i/>
          <w:color w:val="000000"/>
          <w:sz w:val="28"/>
          <w:szCs w:val="28"/>
          <w:lang w:eastAsia="ru-RU"/>
        </w:rPr>
        <w:t xml:space="preserve"> потом — вниз.</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i/>
          <w:iCs/>
          <w:color w:val="000000"/>
          <w:sz w:val="28"/>
          <w:szCs w:val="28"/>
          <w:lang w:eastAsia="ru-RU"/>
        </w:rPr>
        <w:t>«Дотянись до носа»</w:t>
      </w:r>
    </w:p>
    <w:p w:rsid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noProof/>
          <w:color w:val="008000"/>
          <w:sz w:val="28"/>
          <w:szCs w:val="28"/>
          <w:lang w:eastAsia="ru-RU"/>
        </w:rPr>
        <w:drawing>
          <wp:inline distT="0" distB="0" distL="0" distR="0" wp14:anchorId="50609B7B" wp14:editId="2B6CD532">
            <wp:extent cx="771525" cy="676275"/>
            <wp:effectExtent l="0" t="0" r="9525" b="9525"/>
            <wp:docPr id="8" name="Рисунок 8" descr="http://www.logolife.ru/wp-content/uploads/logopedicheskoe-upraznenie-dotyanis-do-nosa.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ogolife.ru/wp-content/uploads/logopedicheskoe-upraznenie-dotyanis-do-nosa.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1525" cy="676275"/>
                    </a:xfrm>
                    <a:prstGeom prst="rect">
                      <a:avLst/>
                    </a:prstGeom>
                    <a:noFill/>
                    <a:ln>
                      <a:noFill/>
                    </a:ln>
                  </pic:spPr>
                </pic:pic>
              </a:graphicData>
            </a:graphic>
          </wp:inline>
        </w:drawing>
      </w:r>
    </w:p>
    <w:p w:rsidR="006C7736" w:rsidRPr="006C7736" w:rsidRDefault="00596A0A" w:rsidP="006C7736">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Улыбнуться, открыть рот. Широкий кончик языка поднять к носу и опустить к верхней губе. Следить, чтобы язык не сужался, а губы и нижняя челюсть были неподвижны.</w:t>
      </w:r>
    </w:p>
    <w:p w:rsid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i/>
          <w:iCs/>
          <w:color w:val="000000"/>
          <w:sz w:val="28"/>
          <w:szCs w:val="28"/>
          <w:lang w:eastAsia="ru-RU"/>
        </w:rPr>
        <w:lastRenderedPageBreak/>
        <w:t>«Футбол»</w:t>
      </w:r>
    </w:p>
    <w:p w:rsid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Рот закрыть, кончик языка с напряжением упирать то в одну, то в другую щёку так, чтобы под щекой надувались</w:t>
      </w:r>
      <w:r w:rsidR="00C26380" w:rsidRPr="00C26380">
        <w:rPr>
          <w:rFonts w:ascii="Verdana" w:eastAsia="Times New Roman" w:hAnsi="Verdana" w:cs="Times New Roman"/>
          <w:color w:val="000000"/>
          <w:sz w:val="28"/>
          <w:szCs w:val="28"/>
          <w:lang w:eastAsia="ru-RU"/>
        </w:rPr>
        <w:t xml:space="preserve"> мячики.</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 </w:t>
      </w:r>
      <w:r w:rsidRPr="00C26380">
        <w:rPr>
          <w:rFonts w:ascii="Verdana" w:eastAsia="Times New Roman" w:hAnsi="Verdana" w:cs="Times New Roman"/>
          <w:noProof/>
          <w:color w:val="008000"/>
          <w:sz w:val="28"/>
          <w:szCs w:val="28"/>
          <w:lang w:eastAsia="ru-RU"/>
        </w:rPr>
        <w:drawing>
          <wp:inline distT="0" distB="0" distL="0" distR="0" wp14:anchorId="2539A802" wp14:editId="21C64E59">
            <wp:extent cx="895350" cy="971550"/>
            <wp:effectExtent l="0" t="0" r="0" b="0"/>
            <wp:docPr id="9" name="Рисунок 9" descr="упражнение футбол">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пражнение футбол">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5350" cy="971550"/>
                    </a:xfrm>
                    <a:prstGeom prst="rect">
                      <a:avLst/>
                    </a:prstGeom>
                    <a:noFill/>
                    <a:ln>
                      <a:noFill/>
                    </a:ln>
                  </pic:spPr>
                </pic:pic>
              </a:graphicData>
            </a:graphic>
          </wp:inline>
        </w:drawing>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i/>
          <w:iCs/>
          <w:color w:val="000000"/>
          <w:sz w:val="28"/>
          <w:szCs w:val="28"/>
          <w:lang w:eastAsia="ru-RU"/>
        </w:rPr>
        <w:t>«Котёнок»</w:t>
      </w:r>
    </w:p>
    <w:p w:rsid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noProof/>
          <w:color w:val="008000"/>
          <w:sz w:val="28"/>
          <w:szCs w:val="28"/>
          <w:lang w:eastAsia="ru-RU"/>
        </w:rPr>
        <w:drawing>
          <wp:inline distT="0" distB="0" distL="0" distR="0" wp14:anchorId="2FEF24E7" wp14:editId="594CE752">
            <wp:extent cx="895350" cy="971550"/>
            <wp:effectExtent l="0" t="0" r="0" b="0"/>
            <wp:docPr id="10" name="Рисунок 10" descr="http://www.logolife.ru/wp-content/uploads/logopedicheskoe-upraznenie-katenok.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ogolife.ru/wp-content/uploads/logopedicheskoe-upraznenie-katenok.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5350" cy="971550"/>
                    </a:xfrm>
                    <a:prstGeom prst="rect">
                      <a:avLst/>
                    </a:prstGeom>
                    <a:noFill/>
                    <a:ln>
                      <a:noFill/>
                    </a:ln>
                  </pic:spPr>
                </pic:pic>
              </a:graphicData>
            </a:graphic>
          </wp:inline>
        </w:drawing>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На блюдечко положить немного сгущёнки (сметаны, варенья) и предложить ребенку слизать её языком как котёнок. Можно также лизать мороженое.</w:t>
      </w:r>
    </w:p>
    <w:p w:rsidR="00C26380" w:rsidRDefault="00596A0A" w:rsidP="00596A0A">
      <w:pPr>
        <w:shd w:val="clear" w:color="auto" w:fill="FFFFFF"/>
        <w:spacing w:after="180" w:line="240" w:lineRule="auto"/>
        <w:rPr>
          <w:rFonts w:ascii="Verdana" w:eastAsia="Times New Roman" w:hAnsi="Verdana" w:cs="Times New Roman"/>
          <w:b/>
          <w:bCs/>
          <w:i/>
          <w:iCs/>
          <w:noProof/>
          <w:color w:val="008000"/>
          <w:sz w:val="28"/>
          <w:szCs w:val="28"/>
          <w:lang w:eastAsia="ru-RU"/>
        </w:rPr>
      </w:pPr>
      <w:r w:rsidRPr="00C26380">
        <w:rPr>
          <w:rFonts w:ascii="Verdana" w:eastAsia="Times New Roman" w:hAnsi="Verdana" w:cs="Times New Roman"/>
          <w:b/>
          <w:bCs/>
          <w:i/>
          <w:iCs/>
          <w:color w:val="000000"/>
          <w:sz w:val="28"/>
          <w:szCs w:val="28"/>
          <w:lang w:eastAsia="ru-RU"/>
        </w:rPr>
        <w:t>«Грибок» с элементами самомассажа</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i/>
          <w:iCs/>
          <w:noProof/>
          <w:color w:val="008000"/>
          <w:sz w:val="28"/>
          <w:szCs w:val="28"/>
          <w:lang w:eastAsia="ru-RU"/>
        </w:rPr>
        <w:drawing>
          <wp:inline distT="0" distB="0" distL="0" distR="0" wp14:anchorId="04677309" wp14:editId="6D3C0FFD">
            <wp:extent cx="800100" cy="800100"/>
            <wp:effectExtent l="0" t="0" r="0" b="0"/>
            <wp:docPr id="11" name="Рисунок 11" descr="http://www.logolife.ru/wp-content/uploads/logopedicheskoe-upraznenie-gribok-masaj.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ogolife.ru/wp-content/uploads/logopedicheskoe-upraznenie-gribok-masaj.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Предложить выполнить упражнение «Грибок».  Ребёнок сам перетирает уздечку большим и указательным пальцами руки.</w:t>
      </w:r>
    </w:p>
    <w:p w:rsidR="00C26380" w:rsidRDefault="00596A0A" w:rsidP="00596A0A">
      <w:pPr>
        <w:shd w:val="clear" w:color="auto" w:fill="FFFFFF"/>
        <w:spacing w:after="180" w:line="240" w:lineRule="auto"/>
        <w:rPr>
          <w:rFonts w:ascii="Verdana" w:eastAsia="Times New Roman" w:hAnsi="Verdana" w:cs="Times New Roman"/>
          <w:b/>
          <w:bCs/>
          <w:color w:val="000000"/>
          <w:sz w:val="28"/>
          <w:szCs w:val="28"/>
          <w:lang w:eastAsia="ru-RU"/>
        </w:rPr>
      </w:pPr>
      <w:r w:rsidRPr="00C26380">
        <w:rPr>
          <w:rFonts w:ascii="Verdana" w:eastAsia="Times New Roman" w:hAnsi="Verdana" w:cs="Times New Roman"/>
          <w:b/>
          <w:bCs/>
          <w:noProof/>
          <w:color w:val="008000"/>
          <w:sz w:val="28"/>
          <w:szCs w:val="28"/>
          <w:lang w:eastAsia="ru-RU"/>
        </w:rPr>
        <w:drawing>
          <wp:inline distT="0" distB="0" distL="0" distR="0" wp14:anchorId="0FB4CDD4" wp14:editId="402A2262">
            <wp:extent cx="876300" cy="752475"/>
            <wp:effectExtent l="0" t="0" r="0" b="9525"/>
            <wp:docPr id="12" name="Рисунок 12" descr="http://www.logolife.ru/wp-content/uploads/logopedicheskoe-upraznenie-loshadka-uzdechka.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ogolife.ru/wp-content/uploads/logopedicheskoe-upraznenie-loshadka-uzdechka.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6300" cy="752475"/>
                    </a:xfrm>
                    <a:prstGeom prst="rect">
                      <a:avLst/>
                    </a:prstGeom>
                    <a:noFill/>
                    <a:ln>
                      <a:noFill/>
                    </a:ln>
                  </pic:spPr>
                </pic:pic>
              </a:graphicData>
            </a:graphic>
          </wp:inline>
        </w:drawing>
      </w:r>
    </w:p>
    <w:p w:rsidR="006C7736" w:rsidRDefault="006C7736"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6C7736" w:rsidRDefault="006C7736"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C26380" w:rsidRDefault="00596A0A" w:rsidP="00596A0A">
      <w:pPr>
        <w:shd w:val="clear" w:color="auto" w:fill="FFFFFF"/>
        <w:spacing w:after="180" w:line="240" w:lineRule="auto"/>
        <w:rPr>
          <w:rFonts w:ascii="Verdana" w:eastAsia="Times New Roman" w:hAnsi="Verdana" w:cs="Times New Roman"/>
          <w:b/>
          <w:bCs/>
          <w:color w:val="000000"/>
          <w:sz w:val="28"/>
          <w:szCs w:val="28"/>
          <w:lang w:eastAsia="ru-RU"/>
        </w:rPr>
      </w:pPr>
      <w:r w:rsidRPr="00C26380">
        <w:rPr>
          <w:rFonts w:ascii="Verdana" w:eastAsia="Times New Roman" w:hAnsi="Verdana" w:cs="Times New Roman"/>
          <w:b/>
          <w:bCs/>
          <w:color w:val="000000"/>
          <w:sz w:val="28"/>
          <w:szCs w:val="28"/>
          <w:lang w:eastAsia="ru-RU"/>
        </w:rPr>
        <w:lastRenderedPageBreak/>
        <w:t>Механическая помощь</w:t>
      </w:r>
      <w:r w:rsidR="00C26380">
        <w:rPr>
          <w:rFonts w:ascii="Verdana" w:eastAsia="Times New Roman" w:hAnsi="Verdana" w:cs="Times New Roman"/>
          <w:b/>
          <w:bCs/>
          <w:color w:val="000000"/>
          <w:sz w:val="28"/>
          <w:szCs w:val="28"/>
          <w:lang w:eastAsia="ru-RU"/>
        </w:rPr>
        <w:t xml:space="preserve"> при выполнении артикуляционных </w:t>
      </w:r>
      <w:r w:rsidRPr="00C26380">
        <w:rPr>
          <w:rFonts w:ascii="Verdana" w:eastAsia="Times New Roman" w:hAnsi="Verdana" w:cs="Times New Roman"/>
          <w:b/>
          <w:bCs/>
          <w:color w:val="000000"/>
          <w:sz w:val="28"/>
          <w:szCs w:val="28"/>
          <w:lang w:eastAsia="ru-RU"/>
        </w:rPr>
        <w:t>упражнений</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noProof/>
          <w:color w:val="008000"/>
          <w:sz w:val="28"/>
          <w:szCs w:val="28"/>
          <w:lang w:eastAsia="ru-RU"/>
        </w:rPr>
        <w:drawing>
          <wp:inline distT="0" distB="0" distL="0" distR="0" wp14:anchorId="26490247" wp14:editId="012B998E">
            <wp:extent cx="1085850" cy="819150"/>
            <wp:effectExtent l="0" t="0" r="0" b="0"/>
            <wp:docPr id="13" name="Рисунок 13" descr="http://www.logolife.ru/wp-content/uploads/uzdechka-zond.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ogolife.ru/wp-content/uploads/uzdechka-zond.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inline>
        </w:drawing>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Если язычок провисает, ребенок не может выполнить упражнения «Лошадка», «Грибок», то для правильного растягивания логопед берет зонд («расчёска») и поднимает язык или «качает» его на «расчёске».</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color w:val="000000"/>
          <w:sz w:val="28"/>
          <w:szCs w:val="28"/>
          <w:lang w:eastAsia="ru-RU"/>
        </w:rPr>
        <w:t>Массаж уздечки языка</w:t>
      </w:r>
    </w:p>
    <w:p w:rsid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noProof/>
          <w:color w:val="008000"/>
          <w:sz w:val="28"/>
          <w:szCs w:val="28"/>
          <w:lang w:eastAsia="ru-RU"/>
        </w:rPr>
        <w:drawing>
          <wp:inline distT="0" distB="0" distL="0" distR="0" wp14:anchorId="59E9237A" wp14:editId="536955D8">
            <wp:extent cx="1028700" cy="1123950"/>
            <wp:effectExtent l="0" t="0" r="0" b="0"/>
            <wp:docPr id="14" name="Рисунок 14" descr="массаж уздечки языка">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массаж уздечки языка">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8700" cy="1123950"/>
                    </a:xfrm>
                    <a:prstGeom prst="rect">
                      <a:avLst/>
                    </a:prstGeom>
                    <a:noFill/>
                    <a:ln>
                      <a:noFill/>
                    </a:ln>
                  </pic:spPr>
                </pic:pic>
              </a:graphicData>
            </a:graphic>
          </wp:inline>
        </w:drawing>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Большим и указательным пальцами левой руки, взявшись за кончик языка, поднять его вверх.</w:t>
      </w:r>
      <w:r w:rsidR="006C7736">
        <w:rPr>
          <w:rFonts w:ascii="Verdana" w:eastAsia="Times New Roman" w:hAnsi="Verdana" w:cs="Times New Roman"/>
          <w:color w:val="000000"/>
          <w:sz w:val="28"/>
          <w:szCs w:val="28"/>
          <w:lang w:eastAsia="ru-RU"/>
        </w:rPr>
        <w:t xml:space="preserve"> </w:t>
      </w:r>
      <w:r w:rsidRPr="00C26380">
        <w:rPr>
          <w:rFonts w:ascii="Verdana" w:eastAsia="Times New Roman" w:hAnsi="Verdana" w:cs="Times New Roman"/>
          <w:color w:val="000000"/>
          <w:sz w:val="28"/>
          <w:szCs w:val="28"/>
          <w:lang w:eastAsia="ru-RU"/>
        </w:rPr>
        <w:t>Рот при этом раскрыт.</w:t>
      </w:r>
      <w:r w:rsidR="006C7736">
        <w:rPr>
          <w:rFonts w:ascii="Verdana" w:eastAsia="Times New Roman" w:hAnsi="Verdana" w:cs="Times New Roman"/>
          <w:color w:val="000000"/>
          <w:sz w:val="28"/>
          <w:szCs w:val="28"/>
          <w:lang w:eastAsia="ru-RU"/>
        </w:rPr>
        <w:t xml:space="preserve"> </w:t>
      </w:r>
      <w:r w:rsidRPr="00C26380">
        <w:rPr>
          <w:rFonts w:ascii="Verdana" w:eastAsia="Times New Roman" w:hAnsi="Verdana" w:cs="Times New Roman"/>
          <w:color w:val="000000"/>
          <w:sz w:val="28"/>
          <w:szCs w:val="28"/>
          <w:lang w:eastAsia="ru-RU"/>
        </w:rPr>
        <w:t xml:space="preserve">Указательным и большим пальцами правой руки растягивающим движением скользить по уздечке языка </w:t>
      </w:r>
      <w:proofErr w:type="gramStart"/>
      <w:r w:rsidRPr="00C26380">
        <w:rPr>
          <w:rFonts w:ascii="Verdana" w:eastAsia="Times New Roman" w:hAnsi="Verdana" w:cs="Times New Roman"/>
          <w:color w:val="000000"/>
          <w:sz w:val="28"/>
          <w:szCs w:val="28"/>
          <w:lang w:eastAsia="ru-RU"/>
        </w:rPr>
        <w:t>снизу вверх</w:t>
      </w:r>
      <w:proofErr w:type="gramEnd"/>
      <w:r w:rsidRPr="00C26380">
        <w:rPr>
          <w:rFonts w:ascii="Verdana" w:eastAsia="Times New Roman" w:hAnsi="Verdana" w:cs="Times New Roman"/>
          <w:color w:val="000000"/>
          <w:sz w:val="28"/>
          <w:szCs w:val="28"/>
          <w:lang w:eastAsia="ru-RU"/>
        </w:rPr>
        <w:t>.</w:t>
      </w:r>
    </w:p>
    <w:p w:rsidR="00596A0A" w:rsidRPr="00C26380" w:rsidRDefault="00596A0A" w:rsidP="00C26380">
      <w:pPr>
        <w:shd w:val="clear" w:color="auto" w:fill="FFFFFF"/>
        <w:spacing w:after="180" w:line="240" w:lineRule="auto"/>
        <w:jc w:val="center"/>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color w:val="000000"/>
          <w:sz w:val="28"/>
          <w:szCs w:val="28"/>
          <w:lang w:eastAsia="ru-RU"/>
        </w:rPr>
        <w:t>Растягивание уздечки</w:t>
      </w:r>
    </w:p>
    <w:p w:rsidR="00596A0A" w:rsidRPr="00C26380" w:rsidRDefault="00596A0A" w:rsidP="00596A0A">
      <w:pPr>
        <w:shd w:val="clear" w:color="auto" w:fill="FFFFFF"/>
        <w:spacing w:after="0" w:line="240" w:lineRule="auto"/>
        <w:jc w:val="center"/>
        <w:rPr>
          <w:rFonts w:ascii="Verdana" w:eastAsia="Times New Roman" w:hAnsi="Verdana" w:cs="Times New Roman"/>
          <w:color w:val="000000"/>
          <w:sz w:val="28"/>
          <w:szCs w:val="28"/>
          <w:lang w:eastAsia="ru-RU"/>
        </w:rPr>
      </w:pPr>
      <w:r w:rsidRPr="00C26380">
        <w:rPr>
          <w:rFonts w:ascii="Verdana" w:eastAsia="Times New Roman" w:hAnsi="Verdana" w:cs="Times New Roman"/>
          <w:noProof/>
          <w:color w:val="008000"/>
          <w:sz w:val="28"/>
          <w:szCs w:val="28"/>
          <w:lang w:eastAsia="ru-RU"/>
        </w:rPr>
        <w:drawing>
          <wp:inline distT="0" distB="0" distL="0" distR="0" wp14:anchorId="6002D64F" wp14:editId="60BC638E">
            <wp:extent cx="1285875" cy="1323975"/>
            <wp:effectExtent l="0" t="0" r="9525" b="9525"/>
            <wp:docPr id="15" name="Рисунок 15" descr="http://www.logolife.ru/wp-content/uploads/rastyagivanie-uzdechki-1.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ogolife.ru/wp-content/uploads/rastyagivanie-uzdechki-1.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85875" cy="1323975"/>
                    </a:xfrm>
                    <a:prstGeom prst="rect">
                      <a:avLst/>
                    </a:prstGeom>
                    <a:noFill/>
                    <a:ln>
                      <a:noFill/>
                    </a:ln>
                  </pic:spPr>
                </pic:pic>
              </a:graphicData>
            </a:graphic>
          </wp:inline>
        </w:drawing>
      </w:r>
    </w:p>
    <w:p w:rsidR="00596A0A" w:rsidRPr="00C26380" w:rsidRDefault="00596A0A" w:rsidP="00596A0A">
      <w:pPr>
        <w:shd w:val="clear" w:color="auto" w:fill="FFFFFF"/>
        <w:spacing w:after="0" w:line="240" w:lineRule="auto"/>
        <w:jc w:val="center"/>
        <w:rPr>
          <w:rFonts w:ascii="Verdana" w:eastAsia="Times New Roman" w:hAnsi="Verdana" w:cs="Times New Roman"/>
          <w:color w:val="000000"/>
          <w:sz w:val="28"/>
          <w:szCs w:val="28"/>
          <w:lang w:eastAsia="ru-RU"/>
        </w:rPr>
      </w:pPr>
      <w:r w:rsidRPr="00C26380">
        <w:rPr>
          <w:rFonts w:ascii="Verdana" w:eastAsia="Times New Roman" w:hAnsi="Verdana" w:cs="Times New Roman"/>
          <w:noProof/>
          <w:color w:val="008000"/>
          <w:sz w:val="28"/>
          <w:szCs w:val="28"/>
          <w:lang w:eastAsia="ru-RU"/>
        </w:rPr>
        <w:drawing>
          <wp:inline distT="0" distB="0" distL="0" distR="0" wp14:anchorId="67E4907B" wp14:editId="37D730E4">
            <wp:extent cx="1381125" cy="1362075"/>
            <wp:effectExtent l="0" t="0" r="9525" b="9525"/>
            <wp:docPr id="16" name="Рисунок 16" descr="http://www.logolife.ru/wp-content/uploads/rastyagivanie-uzdechki-2.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ogolife.ru/wp-content/uploads/rastyagivanie-uzdechki-2.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81125" cy="1362075"/>
                    </a:xfrm>
                    <a:prstGeom prst="rect">
                      <a:avLst/>
                    </a:prstGeom>
                    <a:noFill/>
                    <a:ln>
                      <a:noFill/>
                    </a:ln>
                  </pic:spPr>
                </pic:pic>
              </a:graphicData>
            </a:graphic>
          </wp:inline>
        </w:drawing>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 xml:space="preserve">Наложив на язык стерильный платок (салфетку), поставить указательный и средний пальцы под язык, уздечка между </w:t>
      </w:r>
      <w:r w:rsidRPr="00C26380">
        <w:rPr>
          <w:rFonts w:ascii="Verdana" w:eastAsia="Times New Roman" w:hAnsi="Verdana" w:cs="Times New Roman"/>
          <w:color w:val="000000"/>
          <w:sz w:val="28"/>
          <w:szCs w:val="28"/>
          <w:lang w:eastAsia="ru-RU"/>
        </w:rPr>
        <w:lastRenderedPageBreak/>
        <w:t>пальцами, большим пальцем нажать на переднюю часть языка и выполнить подтягивающие движения языка наружу.</w:t>
      </w:r>
    </w:p>
    <w:p w:rsidR="00C26380" w:rsidRPr="006C7736" w:rsidRDefault="00596A0A" w:rsidP="006C7736">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Указательный и средний пальцы неподвижны.</w:t>
      </w:r>
    </w:p>
    <w:p w:rsidR="00596A0A" w:rsidRPr="00C26380" w:rsidRDefault="00596A0A" w:rsidP="00596A0A">
      <w:pPr>
        <w:shd w:val="clear" w:color="auto" w:fill="FFFFFF"/>
        <w:spacing w:after="180" w:line="240" w:lineRule="auto"/>
        <w:jc w:val="center"/>
        <w:rPr>
          <w:rFonts w:ascii="Verdana" w:eastAsia="Times New Roman" w:hAnsi="Verdana" w:cs="Times New Roman"/>
          <w:color w:val="000000"/>
          <w:sz w:val="28"/>
          <w:szCs w:val="28"/>
          <w:lang w:eastAsia="ru-RU"/>
        </w:rPr>
      </w:pPr>
      <w:r w:rsidRPr="00C26380">
        <w:rPr>
          <w:rFonts w:ascii="Verdana" w:eastAsia="Times New Roman" w:hAnsi="Verdana" w:cs="Times New Roman"/>
          <w:i/>
          <w:iCs/>
          <w:color w:val="000000"/>
          <w:sz w:val="28"/>
          <w:szCs w:val="28"/>
          <w:lang w:eastAsia="ru-RU"/>
        </w:rPr>
        <w:t>******</w:t>
      </w:r>
    </w:p>
    <w:p w:rsidR="00596A0A" w:rsidRPr="00C26380" w:rsidRDefault="00596A0A" w:rsidP="00596A0A">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color w:val="000000"/>
          <w:sz w:val="28"/>
          <w:szCs w:val="28"/>
          <w:lang w:eastAsia="ru-RU"/>
        </w:rPr>
        <w:t>Упражнение</w:t>
      </w:r>
      <w:proofErr w:type="gramStart"/>
      <w:r w:rsidRPr="00C26380">
        <w:rPr>
          <w:rFonts w:ascii="Verdana" w:eastAsia="Times New Roman" w:hAnsi="Verdana" w:cs="Times New Roman"/>
          <w:b/>
          <w:bCs/>
          <w:color w:val="000000"/>
          <w:sz w:val="28"/>
          <w:szCs w:val="28"/>
          <w:lang w:eastAsia="ru-RU"/>
        </w:rPr>
        <w:t>   «</w:t>
      </w:r>
      <w:proofErr w:type="gramEnd"/>
      <w:r w:rsidRPr="00C26380">
        <w:rPr>
          <w:rFonts w:ascii="Verdana" w:eastAsia="Times New Roman" w:hAnsi="Verdana" w:cs="Times New Roman"/>
          <w:b/>
          <w:bCs/>
          <w:color w:val="000000"/>
          <w:sz w:val="28"/>
          <w:szCs w:val="28"/>
          <w:lang w:eastAsia="ru-RU"/>
        </w:rPr>
        <w:t>Крот»</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i/>
          <w:iCs/>
          <w:noProof/>
          <w:color w:val="008000"/>
          <w:sz w:val="28"/>
          <w:szCs w:val="28"/>
          <w:lang w:eastAsia="ru-RU"/>
        </w:rPr>
        <w:drawing>
          <wp:inline distT="0" distB="0" distL="0" distR="0" wp14:anchorId="46879B38" wp14:editId="50CB2C47">
            <wp:extent cx="1285875" cy="1285875"/>
            <wp:effectExtent l="0" t="0" r="9525" b="9525"/>
            <wp:docPr id="17" name="Рисунок 17" descr="http://www.logolife.ru/wp-content/uploads/logopedicheskoe-upraznenie-krot.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ogolife.ru/wp-content/uploads/logopedicheskoe-upraznenie-krot.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Указательными и большими пальцами рук тянуть язык за кончик вниз.</w:t>
      </w:r>
    </w:p>
    <w:p w:rsidR="00596A0A" w:rsidRPr="006C7736" w:rsidRDefault="00596A0A" w:rsidP="00C26380">
      <w:pPr>
        <w:shd w:val="clear" w:color="auto" w:fill="FFFFFF"/>
        <w:spacing w:after="180" w:line="240" w:lineRule="auto"/>
        <w:jc w:val="both"/>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 Во дворе горка, -</w:t>
      </w:r>
    </w:p>
    <w:p w:rsidR="00596A0A" w:rsidRPr="006C7736"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6C7736">
        <w:rPr>
          <w:rFonts w:ascii="Verdana" w:eastAsia="Times New Roman" w:hAnsi="Verdana" w:cs="Times New Roman"/>
          <w:color w:val="000000"/>
          <w:sz w:val="28"/>
          <w:szCs w:val="28"/>
          <w:lang w:eastAsia="ru-RU"/>
        </w:rPr>
        <w:t>Указательными и большими пальцами рук тянуть язык за кончик вверх.</w:t>
      </w:r>
    </w:p>
    <w:p w:rsidR="00596A0A" w:rsidRPr="006C7736" w:rsidRDefault="00596A0A" w:rsidP="00C26380">
      <w:pPr>
        <w:shd w:val="clear" w:color="auto" w:fill="FFFFFF"/>
        <w:spacing w:after="180" w:line="240" w:lineRule="auto"/>
        <w:jc w:val="both"/>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 Под горкой норка. –</w:t>
      </w:r>
    </w:p>
    <w:p w:rsidR="00596A0A" w:rsidRPr="006C7736"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6C7736">
        <w:rPr>
          <w:rFonts w:ascii="Verdana" w:eastAsia="Times New Roman" w:hAnsi="Verdana" w:cs="Times New Roman"/>
          <w:color w:val="000000"/>
          <w:sz w:val="28"/>
          <w:szCs w:val="28"/>
          <w:lang w:eastAsia="ru-RU"/>
        </w:rPr>
        <w:t xml:space="preserve">Указательным пальцем с силой поглаживать </w:t>
      </w:r>
      <w:proofErr w:type="gramStart"/>
      <w:r w:rsidRPr="006C7736">
        <w:rPr>
          <w:rFonts w:ascii="Verdana" w:eastAsia="Times New Roman" w:hAnsi="Verdana" w:cs="Times New Roman"/>
          <w:color w:val="000000"/>
          <w:sz w:val="28"/>
          <w:szCs w:val="28"/>
          <w:lang w:eastAsia="ru-RU"/>
        </w:rPr>
        <w:t>снизу вверх</w:t>
      </w:r>
      <w:proofErr w:type="gramEnd"/>
      <w:r w:rsidRPr="006C7736">
        <w:rPr>
          <w:rFonts w:ascii="Verdana" w:eastAsia="Times New Roman" w:hAnsi="Verdana" w:cs="Times New Roman"/>
          <w:color w:val="000000"/>
          <w:sz w:val="28"/>
          <w:szCs w:val="28"/>
          <w:lang w:eastAsia="ru-RU"/>
        </w:rPr>
        <w:t xml:space="preserve"> подъязычную уздечку, растягивая её.</w:t>
      </w:r>
    </w:p>
    <w:p w:rsidR="00596A0A" w:rsidRPr="006C7736" w:rsidRDefault="00596A0A" w:rsidP="00C26380">
      <w:pPr>
        <w:shd w:val="clear" w:color="auto" w:fill="FFFFFF"/>
        <w:spacing w:after="180" w:line="240" w:lineRule="auto"/>
        <w:jc w:val="both"/>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 В этой норке</w:t>
      </w:r>
    </w:p>
    <w:p w:rsidR="00596A0A" w:rsidRPr="006C7736" w:rsidRDefault="00596A0A" w:rsidP="00C26380">
      <w:pPr>
        <w:shd w:val="clear" w:color="auto" w:fill="FFFFFF"/>
        <w:spacing w:after="180" w:line="240" w:lineRule="auto"/>
        <w:jc w:val="both"/>
        <w:rPr>
          <w:rFonts w:ascii="Verdana" w:eastAsia="Times New Roman" w:hAnsi="Verdana" w:cs="Times New Roman"/>
          <w:i/>
          <w:color w:val="000000"/>
          <w:sz w:val="28"/>
          <w:szCs w:val="28"/>
          <w:lang w:eastAsia="ru-RU"/>
        </w:rPr>
      </w:pPr>
      <w:r w:rsidRPr="006C7736">
        <w:rPr>
          <w:rFonts w:ascii="Verdana" w:eastAsia="Times New Roman" w:hAnsi="Verdana" w:cs="Times New Roman"/>
          <w:i/>
          <w:color w:val="000000"/>
          <w:sz w:val="28"/>
          <w:szCs w:val="28"/>
          <w:lang w:eastAsia="ru-RU"/>
        </w:rPr>
        <w:t>- Крот стережет норку.</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color w:val="000000"/>
          <w:sz w:val="28"/>
          <w:szCs w:val="28"/>
          <w:lang w:eastAsia="ru-RU"/>
        </w:rPr>
        <w:t>Упражнение с резиновым колечком</w:t>
      </w:r>
      <w:r w:rsidRPr="00C26380">
        <w:rPr>
          <w:rFonts w:ascii="Verdana" w:eastAsia="Times New Roman" w:hAnsi="Verdana" w:cs="Times New Roman"/>
          <w:color w:val="000000"/>
          <w:sz w:val="28"/>
          <w:szCs w:val="28"/>
          <w:lang w:eastAsia="ru-RU"/>
        </w:rPr>
        <w:t>.</w:t>
      </w: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noProof/>
          <w:color w:val="008000"/>
          <w:sz w:val="28"/>
          <w:szCs w:val="28"/>
          <w:lang w:eastAsia="ru-RU"/>
        </w:rPr>
        <w:drawing>
          <wp:inline distT="0" distB="0" distL="0" distR="0" wp14:anchorId="5B5A99B2" wp14:editId="30003749">
            <wp:extent cx="876300" cy="990600"/>
            <wp:effectExtent l="0" t="0" r="0" b="0"/>
            <wp:docPr id="18" name="Рисунок 18" descr="http://www.logolife.ru/wp-content/uploads/logopedicheskoe-upraznenie-s-kolechkom.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ogolife.ru/wp-content/uploads/logopedicheskoe-upraznenie-s-kolechkom.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76300" cy="990600"/>
                    </a:xfrm>
                    <a:prstGeom prst="rect">
                      <a:avLst/>
                    </a:prstGeom>
                    <a:noFill/>
                    <a:ln>
                      <a:noFill/>
                    </a:ln>
                  </pic:spPr>
                </pic:pic>
              </a:graphicData>
            </a:graphic>
          </wp:inline>
        </w:drawing>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На кончик языка накладываете резиновое кольцо (нарезанное из пипетки). Ребёнок широко открывает рот, прижимая кольцо кончиком языка к нёбу, затем закрывает. После усвоения упражнения его повторяют 3 раза в день по 10 раз.</w:t>
      </w:r>
    </w:p>
    <w:p w:rsidR="008C6508" w:rsidRDefault="008C6508"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8C6508" w:rsidRDefault="008C6508" w:rsidP="00596A0A">
      <w:pPr>
        <w:shd w:val="clear" w:color="auto" w:fill="FFFFFF"/>
        <w:spacing w:after="180" w:line="240" w:lineRule="auto"/>
        <w:rPr>
          <w:rFonts w:ascii="Verdana" w:eastAsia="Times New Roman" w:hAnsi="Verdana" w:cs="Times New Roman"/>
          <w:b/>
          <w:bCs/>
          <w:color w:val="000000"/>
          <w:sz w:val="28"/>
          <w:szCs w:val="28"/>
          <w:lang w:eastAsia="ru-RU"/>
        </w:rPr>
      </w:pPr>
    </w:p>
    <w:p w:rsidR="00596A0A" w:rsidRPr="00C26380" w:rsidRDefault="00596A0A" w:rsidP="00596A0A">
      <w:pPr>
        <w:shd w:val="clear" w:color="auto" w:fill="FFFFFF"/>
        <w:spacing w:after="180" w:line="240" w:lineRule="auto"/>
        <w:rPr>
          <w:rFonts w:ascii="Verdana" w:eastAsia="Times New Roman" w:hAnsi="Verdana" w:cs="Times New Roman"/>
          <w:color w:val="000000"/>
          <w:sz w:val="28"/>
          <w:szCs w:val="28"/>
          <w:lang w:eastAsia="ru-RU"/>
        </w:rPr>
      </w:pPr>
      <w:r w:rsidRPr="00C26380">
        <w:rPr>
          <w:rFonts w:ascii="Verdana" w:eastAsia="Times New Roman" w:hAnsi="Verdana" w:cs="Times New Roman"/>
          <w:b/>
          <w:bCs/>
          <w:color w:val="000000"/>
          <w:sz w:val="28"/>
          <w:szCs w:val="28"/>
          <w:lang w:eastAsia="ru-RU"/>
        </w:rPr>
        <w:lastRenderedPageBreak/>
        <w:t>Правила постановки звуков при короткой уздечке</w:t>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Звуки, требующие заметного подъёма кончика языка вверх ([р], [ш], [ж]) ставятся после полного вытягивания у ребёнка подъязычной связки.</w:t>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Звуки ([л], [ч], [щ], [т’], [д’]) можно начинать ставить, когда уздечка ещё не до конца растянулась, но уже есть некоторый подъём вверх кончика языка.</w:t>
      </w:r>
    </w:p>
    <w:p w:rsidR="00596A0A" w:rsidRPr="00C26380" w:rsidRDefault="00596A0A" w:rsidP="00C26380">
      <w:pPr>
        <w:shd w:val="clear" w:color="auto" w:fill="FFFFFF"/>
        <w:spacing w:after="180" w:line="240" w:lineRule="auto"/>
        <w:jc w:val="both"/>
        <w:rPr>
          <w:rFonts w:ascii="Verdana" w:eastAsia="Times New Roman" w:hAnsi="Verdana" w:cs="Times New Roman"/>
          <w:color w:val="000000"/>
          <w:sz w:val="28"/>
          <w:szCs w:val="28"/>
          <w:lang w:eastAsia="ru-RU"/>
        </w:rPr>
      </w:pPr>
      <w:r w:rsidRPr="00C26380">
        <w:rPr>
          <w:rFonts w:ascii="Verdana" w:eastAsia="Times New Roman" w:hAnsi="Verdana" w:cs="Times New Roman"/>
          <w:color w:val="000000"/>
          <w:sz w:val="28"/>
          <w:szCs w:val="28"/>
          <w:lang w:eastAsia="ru-RU"/>
        </w:rPr>
        <w:t>Нормативному произношению прочих звуков русского языка короткая уздечка не препятствует.</w:t>
      </w:r>
    </w:p>
    <w:p w:rsidR="00682C24" w:rsidRPr="00C26380" w:rsidRDefault="00682C24">
      <w:pPr>
        <w:rPr>
          <w:sz w:val="28"/>
          <w:szCs w:val="28"/>
        </w:rPr>
      </w:pPr>
    </w:p>
    <w:sectPr w:rsidR="00682C24" w:rsidRPr="00C26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F6A74"/>
    <w:multiLevelType w:val="hybridMultilevel"/>
    <w:tmpl w:val="4FA4C23A"/>
    <w:lvl w:ilvl="0" w:tplc="1E2AA64C">
      <w:start w:val="1"/>
      <w:numFmt w:val="decimal"/>
      <w:lvlText w:val="%1."/>
      <w:lvlJc w:val="left"/>
      <w:pPr>
        <w:ind w:left="1755" w:hanging="13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C7460D"/>
    <w:multiLevelType w:val="multilevel"/>
    <w:tmpl w:val="261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83D85"/>
    <w:multiLevelType w:val="multilevel"/>
    <w:tmpl w:val="B4EC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17E71"/>
    <w:multiLevelType w:val="multilevel"/>
    <w:tmpl w:val="F984D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82"/>
    <w:rsid w:val="00007ADE"/>
    <w:rsid w:val="00346BC5"/>
    <w:rsid w:val="00596A0A"/>
    <w:rsid w:val="005F30AC"/>
    <w:rsid w:val="00682C24"/>
    <w:rsid w:val="006C7736"/>
    <w:rsid w:val="00717D82"/>
    <w:rsid w:val="008C6508"/>
    <w:rsid w:val="00C26380"/>
    <w:rsid w:val="00E64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B2200-9A9C-404E-9DAE-427EE8E0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4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ogolife.ru/wp-content/uploads/logopedicheskoe-upraznenie-garmoshka.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www.logolife.ru/wp-content/uploads/logopedicheskoe-upraznenie-s-kolechkom.jpg" TargetMode="External"/><Relationship Id="rId3" Type="http://schemas.openxmlformats.org/officeDocument/2006/relationships/settings" Target="settings.xml"/><Relationship Id="rId21" Type="http://schemas.openxmlformats.org/officeDocument/2006/relationships/hyperlink" Target="http://www.logolife.ru/wp-content/uploads/logopedicheskoe-upraznenie-futbol.jpg" TargetMode="External"/><Relationship Id="rId34" Type="http://schemas.openxmlformats.org/officeDocument/2006/relationships/image" Target="media/image15.jpeg"/><Relationship Id="rId42" Type="http://schemas.openxmlformats.org/officeDocument/2006/relationships/theme" Target="theme/theme1.xml"/><Relationship Id="rId7" Type="http://schemas.openxmlformats.org/officeDocument/2006/relationships/hyperlink" Target="http://www.logolife.ru/wp-content/uploads/logopedicheskoe-upraznenie-malyar.jpg" TargetMode="External"/><Relationship Id="rId12" Type="http://schemas.openxmlformats.org/officeDocument/2006/relationships/image" Target="media/image4.jpeg"/><Relationship Id="rId17" Type="http://schemas.openxmlformats.org/officeDocument/2006/relationships/hyperlink" Target="http://www.logolife.ru/wp-content/uploads/logopedicheskoe-upraznenie-kacheli.jpg" TargetMode="External"/><Relationship Id="rId25" Type="http://schemas.openxmlformats.org/officeDocument/2006/relationships/hyperlink" Target="http://www.logolife.ru/wp-content/uploads/logopedicheskoe-upraznenie-gribok-masaj.jpg" TargetMode="External"/><Relationship Id="rId33" Type="http://schemas.openxmlformats.org/officeDocument/2006/relationships/hyperlink" Target="http://www.logolife.ru/wp-content/uploads/rastyagivanie-uzdechki-1.jpg" TargetMode="External"/><Relationship Id="rId38"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logolife.ru/wp-content/uploads/uzdechka-zond.jp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logolife.ru/wp-content/uploads/logopedicheskoe-upraznenie-gribok.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www.logolife.ru/wp-content/uploads/logopedicheskoe-upraznenie-krot.jpg" TargetMode="External"/><Relationship Id="rId40" Type="http://schemas.openxmlformats.org/officeDocument/2006/relationships/image" Target="media/image18.jpeg"/><Relationship Id="rId5" Type="http://schemas.openxmlformats.org/officeDocument/2006/relationships/hyperlink" Target="http://www.logolife.ru/wp-content/uploads/uzdechka.jpg" TargetMode="External"/><Relationship Id="rId15" Type="http://schemas.openxmlformats.org/officeDocument/2006/relationships/hyperlink" Target="http://www.logolife.ru/wp-content/uploads/logopedicheskoe-upraznenie-baraban.jpg" TargetMode="External"/><Relationship Id="rId23" Type="http://schemas.openxmlformats.org/officeDocument/2006/relationships/hyperlink" Target="http://www.logolife.ru/wp-content/uploads/logopedicheskoe-upraznenie-katenok.jpg" TargetMode="External"/><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hyperlink" Target="http://www.logolife.ru/wp-content/uploads/logopedicheskoe-upraznenie-dotyanis-do-nosa.jpg" TargetMode="External"/><Relationship Id="rId31" Type="http://schemas.openxmlformats.org/officeDocument/2006/relationships/hyperlink" Target="http://www.logolife.ru/wp-content/uploads/masaj-uzdechki-yazyka.jpg" TargetMode="External"/><Relationship Id="rId4" Type="http://schemas.openxmlformats.org/officeDocument/2006/relationships/webSettings" Target="webSettings.xml"/><Relationship Id="rId9" Type="http://schemas.openxmlformats.org/officeDocument/2006/relationships/hyperlink" Target="http://www.logolife.ru/wp-content/uploads/logopedicheskoe-upraznenie-loshadka.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logolife.ru/wp-content/uploads/logopedicheskoe-upraznenie-loshadka-uzdechka.jpg" TargetMode="External"/><Relationship Id="rId30" Type="http://schemas.openxmlformats.org/officeDocument/2006/relationships/image" Target="media/image13.jpeg"/><Relationship Id="rId35" Type="http://schemas.openxmlformats.org/officeDocument/2006/relationships/hyperlink" Target="http://www.logolife.ru/wp-content/uploads/rastyagivanie-uzdechki-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852</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2015-04-12T14:58:00Z</dcterms:created>
  <dcterms:modified xsi:type="dcterms:W3CDTF">2015-06-02T03:45:00Z</dcterms:modified>
</cp:coreProperties>
</file>