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88" w:rsidRPr="006D5388" w:rsidRDefault="006D5388" w:rsidP="006D53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D5388">
        <w:rPr>
          <w:rFonts w:ascii="Times New Roman" w:hAnsi="Times New Roman" w:cs="Times New Roman"/>
          <w:b/>
          <w:sz w:val="32"/>
        </w:rPr>
        <w:t xml:space="preserve">Программа для детей младшего дошкольного возраста </w:t>
      </w:r>
    </w:p>
    <w:p w:rsidR="00357ACD" w:rsidRPr="006D5388" w:rsidRDefault="006D5388" w:rsidP="006D53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D5388">
        <w:rPr>
          <w:rFonts w:ascii="Times New Roman" w:hAnsi="Times New Roman" w:cs="Times New Roman"/>
          <w:b/>
          <w:sz w:val="32"/>
        </w:rPr>
        <w:t>«Забавы для малышей»</w:t>
      </w:r>
    </w:p>
    <w:p w:rsidR="006D5388" w:rsidRPr="004B458F" w:rsidRDefault="006D5388" w:rsidP="006D538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Дошкольное детство - короткий отрезок в жизни человека, всего лишь семь лет. Но они очень важны. Развитие ребенка в этот период происходит очень быстро: формируются основы личности, расширяется сфера деятельности. В этот период интенсивно прогрессирует процесс познания. Ребенок осваивает родной язык, происходит совершенствование восприятия цвета, формы, объема, пространства, времени. Развиваются виды и особенности внимания, памяти, мышления.</w:t>
      </w:r>
    </w:p>
    <w:p w:rsidR="006D5388" w:rsidRPr="004B458F" w:rsidRDefault="006D5388" w:rsidP="006D538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Вся жизнь дошкольника связана с игрой: за этот период ребенку нужно пройти долгий путь развития игровой деятельности. Для того</w:t>
      </w:r>
      <w:proofErr w:type="gramStart"/>
      <w:r w:rsidRPr="004B458F">
        <w:rPr>
          <w:sz w:val="28"/>
          <w:szCs w:val="28"/>
          <w:bdr w:val="none" w:sz="0" w:space="0" w:color="auto" w:frame="1"/>
        </w:rPr>
        <w:t>,</w:t>
      </w:r>
      <w:proofErr w:type="gramEnd"/>
      <w:r w:rsidRPr="004B458F">
        <w:rPr>
          <w:sz w:val="28"/>
          <w:szCs w:val="28"/>
          <w:bdr w:val="none" w:sz="0" w:space="0" w:color="auto" w:frame="1"/>
        </w:rPr>
        <w:t xml:space="preserve"> чтобы правильно и интересно организовать игры, важно вызвать у детей жизнерадостное настроение, активное поведение: учить играть с игрушками, бережно к ним относиться, замечать их привлекательность, красоту, воспитывать желание играть вместе со сверстниками, формировать стремление к общению, доброжелательному отношению друг к другу.</w:t>
      </w:r>
    </w:p>
    <w:p w:rsidR="006D5388" w:rsidRPr="004B458F" w:rsidRDefault="006D5388" w:rsidP="006D538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Во время игр развивается речь детей; они знакомятся с названиями предметов; тем, как действовать с ними, с их назначением, с некоторыми качествами; уточняется и углубляется представление об окружающей среде, воспитывается сообразительность.</w:t>
      </w:r>
    </w:p>
    <w:p w:rsidR="006D5388" w:rsidRPr="004B458F" w:rsidRDefault="006D5388" w:rsidP="006D538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 xml:space="preserve">Особое внимание в раннем и младшем дошкольном возрасте отводится действиям с предметами, во время которых расширяется сенсорный опыт малыша, ребенок учится ориентироваться в признаках предмета. </w:t>
      </w:r>
      <w:proofErr w:type="gramStart"/>
      <w:r w:rsidRPr="004B458F">
        <w:rPr>
          <w:sz w:val="28"/>
          <w:szCs w:val="28"/>
          <w:bdr w:val="none" w:sz="0" w:space="0" w:color="auto" w:frame="1"/>
        </w:rPr>
        <w:t>Важное значение</w:t>
      </w:r>
      <w:proofErr w:type="gramEnd"/>
      <w:r w:rsidRPr="004B458F">
        <w:rPr>
          <w:sz w:val="28"/>
          <w:szCs w:val="28"/>
          <w:bdr w:val="none" w:sz="0" w:space="0" w:color="auto" w:frame="1"/>
        </w:rPr>
        <w:t xml:space="preserve"> практических действий с предметами – это развитие мышц рук, мелкой моторики пальцев. Физиологи доказали, что развитие мелкой моторики напрямую влияет на мышление и стимулирует речевое развитие.</w:t>
      </w:r>
    </w:p>
    <w:p w:rsidR="006D5388" w:rsidRPr="004B458F" w:rsidRDefault="006D5388" w:rsidP="006D538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458F">
        <w:rPr>
          <w:rStyle w:val="a5"/>
          <w:sz w:val="28"/>
          <w:szCs w:val="28"/>
          <w:bdr w:val="none" w:sz="0" w:space="0" w:color="auto" w:frame="1"/>
        </w:rPr>
        <w:t>Развитие мелкой моторики</w:t>
      </w:r>
      <w:r w:rsidRPr="004B458F">
        <w:rPr>
          <w:sz w:val="28"/>
          <w:szCs w:val="28"/>
          <w:bdr w:val="none" w:sz="0" w:space="0" w:color="auto" w:frame="1"/>
        </w:rPr>
        <w:t> происходит через игру, действия с предметами, которыми могут быть не только обычные игрушки, но и пуговицы, крышечки, мочалки, палочки, прищепки и тому подобное.</w:t>
      </w:r>
    </w:p>
    <w:p w:rsidR="006D5388" w:rsidRPr="004B458F" w:rsidRDefault="006D5388" w:rsidP="006D538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Специфика детских игр заключается в интеграции в различных видах деятельности. Во время выполнения упражнений ребенок создает образы, используя различные, доступные ему материалы. Практические игровые действия детей целесообразно обогащать применением художественного слова (загадками, стихами).</w:t>
      </w:r>
    </w:p>
    <w:p w:rsidR="006D5388" w:rsidRPr="004B458F" w:rsidRDefault="006D5388" w:rsidP="006D5388">
      <w:pPr>
        <w:pStyle w:val="a4"/>
        <w:spacing w:before="0" w:beforeAutospacing="0" w:after="0" w:afterAutospacing="0"/>
        <w:ind w:firstLine="851"/>
        <w:rPr>
          <w:sz w:val="28"/>
          <w:szCs w:val="28"/>
        </w:rPr>
      </w:pPr>
      <w:r w:rsidRPr="004B458F">
        <w:rPr>
          <w:b/>
          <w:sz w:val="28"/>
          <w:szCs w:val="28"/>
          <w:bdr w:val="none" w:sz="0" w:space="0" w:color="auto" w:frame="1"/>
        </w:rPr>
        <w:t>Цель</w:t>
      </w:r>
      <w:r>
        <w:rPr>
          <w:sz w:val="28"/>
          <w:szCs w:val="28"/>
          <w:bdr w:val="none" w:sz="0" w:space="0" w:color="auto" w:frame="1"/>
        </w:rPr>
        <w:t>: -</w:t>
      </w:r>
      <w:r w:rsidRPr="004B458F">
        <w:rPr>
          <w:sz w:val="28"/>
          <w:szCs w:val="28"/>
          <w:bdr w:val="none" w:sz="0" w:space="0" w:color="auto" w:frame="1"/>
        </w:rPr>
        <w:t xml:space="preserve"> Содействие развитию умственной активности ребенка;</w:t>
      </w:r>
    </w:p>
    <w:p w:rsidR="006D5388" w:rsidRPr="004B458F" w:rsidRDefault="006D5388" w:rsidP="006D53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- Речевое развитие ребенка;</w:t>
      </w:r>
    </w:p>
    <w:p w:rsidR="006D5388" w:rsidRPr="004B458F" w:rsidRDefault="006D5388" w:rsidP="006D53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- Развитие общей и мелкой моторики у детей</w:t>
      </w:r>
    </w:p>
    <w:p w:rsidR="006D5388" w:rsidRPr="004B458F" w:rsidRDefault="006D5388" w:rsidP="006D53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- Создание условий, обеспечивающих свободу самовыражения каждого воспитанника;</w:t>
      </w:r>
    </w:p>
    <w:p w:rsidR="006D5388" w:rsidRPr="004B458F" w:rsidRDefault="006D5388" w:rsidP="006D53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- Формирование у детей навыков вербальной и невербальной коммуникации, толерантного отношения к окружающим.</w:t>
      </w:r>
    </w:p>
    <w:p w:rsidR="006D5388" w:rsidRPr="004B458F" w:rsidRDefault="006D5388" w:rsidP="006D5388">
      <w:pPr>
        <w:pStyle w:val="a4"/>
        <w:spacing w:before="0" w:beforeAutospacing="0" w:after="0" w:afterAutospacing="0"/>
        <w:ind w:firstLine="851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Задачи</w:t>
      </w:r>
      <w:r w:rsidRPr="004B458F">
        <w:rPr>
          <w:b/>
          <w:sz w:val="28"/>
          <w:szCs w:val="28"/>
          <w:bdr w:val="none" w:sz="0" w:space="0" w:color="auto" w:frame="1"/>
        </w:rPr>
        <w:t xml:space="preserve"> программы:</w:t>
      </w:r>
    </w:p>
    <w:p w:rsidR="006D5388" w:rsidRPr="004B458F" w:rsidRDefault="006D5388" w:rsidP="006D53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lastRenderedPageBreak/>
        <w:t>- </w:t>
      </w:r>
      <w:hyperlink r:id="rId4" w:tgtFrame="_blank" w:history="1">
        <w:r w:rsidRPr="004B458F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Развивать психические процессы дошкольников: память, внимание, воображение, мышление</w:t>
        </w:r>
      </w:hyperlink>
      <w:r w:rsidRPr="004B458F">
        <w:rPr>
          <w:sz w:val="28"/>
          <w:szCs w:val="28"/>
          <w:bdr w:val="none" w:sz="0" w:space="0" w:color="auto" w:frame="1"/>
        </w:rPr>
        <w:t>;</w:t>
      </w:r>
    </w:p>
    <w:p w:rsidR="006D5388" w:rsidRPr="004B458F" w:rsidRDefault="006D5388" w:rsidP="006D53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- Развивать связную речь;</w:t>
      </w:r>
    </w:p>
    <w:p w:rsidR="006D5388" w:rsidRPr="004B458F" w:rsidRDefault="006D5388" w:rsidP="006D53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- Развивать пространственное представление;</w:t>
      </w:r>
    </w:p>
    <w:p w:rsidR="006D5388" w:rsidRPr="004B458F" w:rsidRDefault="006D5388" w:rsidP="006D53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- Совершенствовать систему знаний об объектах и ​​явлениях окружающего мира;</w:t>
      </w:r>
    </w:p>
    <w:p w:rsidR="006D5388" w:rsidRPr="004B458F" w:rsidRDefault="006D5388" w:rsidP="006D53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- Формировать самостоятельность в деятельности, воспитание базовых качеств личности.</w:t>
      </w:r>
    </w:p>
    <w:p w:rsidR="006D5388" w:rsidRPr="004B458F" w:rsidRDefault="006D5388" w:rsidP="006D5388">
      <w:pPr>
        <w:pStyle w:val="a4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4B458F">
        <w:rPr>
          <w:b/>
          <w:sz w:val="28"/>
          <w:szCs w:val="28"/>
          <w:bdr w:val="none" w:sz="0" w:space="0" w:color="auto" w:frame="1"/>
        </w:rPr>
        <w:t>Структура программы:</w:t>
      </w:r>
    </w:p>
    <w:p w:rsidR="006D5388" w:rsidRPr="004B458F" w:rsidRDefault="006D5388" w:rsidP="006D538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B458F">
        <w:rPr>
          <w:sz w:val="28"/>
          <w:szCs w:val="28"/>
          <w:bdr w:val="none" w:sz="0" w:space="0" w:color="auto" w:frame="1"/>
        </w:rPr>
        <w:t>Программа ориентирована на группу из 6-8 детей младшего дошкольного возраста.</w:t>
      </w:r>
      <w:r>
        <w:rPr>
          <w:sz w:val="28"/>
          <w:szCs w:val="28"/>
        </w:rPr>
        <w:t xml:space="preserve"> </w:t>
      </w:r>
      <w:r w:rsidRPr="004B458F">
        <w:rPr>
          <w:sz w:val="28"/>
          <w:szCs w:val="28"/>
          <w:bdr w:val="none" w:sz="0" w:space="0" w:color="auto" w:frame="1"/>
        </w:rPr>
        <w:t>Состоит из 12 занятий, которые проводятся один раз в неделю.</w:t>
      </w:r>
    </w:p>
    <w:p w:rsidR="006D5388" w:rsidRDefault="006D5388" w:rsidP="006D5388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4B458F">
        <w:rPr>
          <w:sz w:val="28"/>
          <w:szCs w:val="28"/>
          <w:bdr w:val="none" w:sz="0" w:space="0" w:color="auto" w:frame="1"/>
        </w:rPr>
        <w:t>Продолж</w:t>
      </w:r>
      <w:r>
        <w:rPr>
          <w:sz w:val="28"/>
          <w:szCs w:val="28"/>
          <w:bdr w:val="none" w:sz="0" w:space="0" w:color="auto" w:frame="1"/>
        </w:rPr>
        <w:t>ительность каждого занятия 10 –15</w:t>
      </w:r>
      <w:r w:rsidRPr="004B458F">
        <w:rPr>
          <w:sz w:val="28"/>
          <w:szCs w:val="28"/>
          <w:bdr w:val="none" w:sz="0" w:space="0" w:color="auto" w:frame="1"/>
        </w:rPr>
        <w:t xml:space="preserve"> минут.</w:t>
      </w:r>
    </w:p>
    <w:p w:rsidR="006D5388" w:rsidRPr="006D5388" w:rsidRDefault="006D5388" w:rsidP="006D5388">
      <w:pPr>
        <w:jc w:val="center"/>
        <w:rPr>
          <w:rFonts w:ascii="Times New Roman" w:hAnsi="Times New Roman" w:cs="Times New Roman"/>
          <w:b/>
          <w:sz w:val="28"/>
        </w:rPr>
      </w:pPr>
    </w:p>
    <w:sectPr w:rsidR="006D5388" w:rsidRPr="006D5388" w:rsidSect="0001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5388"/>
    <w:rsid w:val="0001223D"/>
    <w:rsid w:val="005505AE"/>
    <w:rsid w:val="006D5388"/>
    <w:rsid w:val="00DA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3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korrektsionno-razvivayushchie-programmy-dlya-doshkolnikov/razvitie-poznavatelnykh-protsessov-u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в222</dc:creator>
  <cp:keywords/>
  <dc:description/>
  <cp:lastModifiedBy>в222</cp:lastModifiedBy>
  <cp:revision>2</cp:revision>
  <dcterms:created xsi:type="dcterms:W3CDTF">2019-11-26T10:22:00Z</dcterms:created>
  <dcterms:modified xsi:type="dcterms:W3CDTF">2019-11-26T10:23:00Z</dcterms:modified>
</cp:coreProperties>
</file>